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857F" w14:textId="543B51F5" w:rsidR="00113F21" w:rsidRPr="00193544" w:rsidRDefault="00113F21" w:rsidP="002D1421">
      <w:pPr>
        <w:jc w:val="both"/>
      </w:pPr>
      <w:r w:rsidRPr="00193544">
        <w:t>Commune de Marboz</w:t>
      </w:r>
    </w:p>
    <w:p w14:paraId="6304922B" w14:textId="0EA1D6E2" w:rsidR="00C33808" w:rsidRPr="00193544" w:rsidRDefault="00113F21" w:rsidP="002D1421">
      <w:pPr>
        <w:jc w:val="both"/>
      </w:pPr>
      <w:r w:rsidRPr="00193544">
        <w:t>CM/</w:t>
      </w:r>
      <w:r w:rsidR="00716BB0" w:rsidRPr="00193544">
        <w:t>BV</w:t>
      </w:r>
    </w:p>
    <w:p w14:paraId="426A8752" w14:textId="77777777" w:rsidR="00384DE1" w:rsidRPr="00193544" w:rsidRDefault="00384DE1" w:rsidP="00DB53FB">
      <w:pPr>
        <w:jc w:val="center"/>
      </w:pPr>
    </w:p>
    <w:p w14:paraId="5AFC7D87" w14:textId="7A0644C4" w:rsidR="00C33808" w:rsidRPr="00193544" w:rsidRDefault="00182689" w:rsidP="00DB53FB">
      <w:pPr>
        <w:jc w:val="center"/>
      </w:pPr>
      <w:r w:rsidRPr="00193544">
        <w:rPr>
          <w:spacing w:val="-1"/>
          <w:w w:val="105"/>
        </w:rPr>
        <w:t>CONSEIL</w:t>
      </w:r>
      <w:r w:rsidRPr="00193544">
        <w:rPr>
          <w:spacing w:val="-10"/>
          <w:w w:val="105"/>
        </w:rPr>
        <w:t xml:space="preserve"> </w:t>
      </w:r>
      <w:r w:rsidRPr="00193544">
        <w:rPr>
          <w:spacing w:val="-1"/>
          <w:w w:val="105"/>
        </w:rPr>
        <w:t>MUNICIPAL</w:t>
      </w:r>
    </w:p>
    <w:p w14:paraId="23689723" w14:textId="2B6F6C7B" w:rsidR="00C33808" w:rsidRPr="00193544" w:rsidRDefault="00182689" w:rsidP="00DB53FB">
      <w:pPr>
        <w:jc w:val="center"/>
        <w:rPr>
          <w:b/>
        </w:rPr>
      </w:pPr>
      <w:r w:rsidRPr="00FC7B64">
        <w:rPr>
          <w:b/>
          <w:w w:val="105"/>
          <w:u w:val="thick"/>
        </w:rPr>
        <w:t>Séance</w:t>
      </w:r>
      <w:r w:rsidRPr="00FC7B64">
        <w:rPr>
          <w:b/>
          <w:spacing w:val="-6"/>
          <w:w w:val="105"/>
          <w:u w:val="thick"/>
        </w:rPr>
        <w:t xml:space="preserve"> </w:t>
      </w:r>
      <w:r w:rsidRPr="00FC7B64">
        <w:rPr>
          <w:b/>
          <w:w w:val="105"/>
          <w:u w:val="thick"/>
        </w:rPr>
        <w:t>du</w:t>
      </w:r>
      <w:r w:rsidRPr="00FC7B64">
        <w:rPr>
          <w:b/>
          <w:spacing w:val="-12"/>
          <w:w w:val="105"/>
          <w:u w:val="thick"/>
        </w:rPr>
        <w:t xml:space="preserve"> </w:t>
      </w:r>
      <w:r w:rsidR="00161A35">
        <w:rPr>
          <w:b/>
          <w:spacing w:val="-12"/>
          <w:w w:val="105"/>
          <w:u w:val="thick"/>
        </w:rPr>
        <w:t>lundi 1</w:t>
      </w:r>
      <w:r w:rsidR="00920F20">
        <w:rPr>
          <w:b/>
          <w:spacing w:val="-12"/>
          <w:w w:val="105"/>
          <w:u w:val="thick"/>
        </w:rPr>
        <w:t>3 octobre</w:t>
      </w:r>
      <w:r w:rsidR="00326785" w:rsidRPr="00FC7B64">
        <w:rPr>
          <w:b/>
          <w:spacing w:val="-12"/>
          <w:w w:val="105"/>
          <w:u w:val="thick"/>
        </w:rPr>
        <w:t xml:space="preserve"> </w:t>
      </w:r>
      <w:r w:rsidR="002720DC" w:rsidRPr="00FC7B64">
        <w:rPr>
          <w:b/>
          <w:spacing w:val="-12"/>
          <w:w w:val="105"/>
          <w:u w:val="thick"/>
        </w:rPr>
        <w:t>202</w:t>
      </w:r>
      <w:r w:rsidR="00D76D24" w:rsidRPr="00FC7B64">
        <w:rPr>
          <w:b/>
          <w:spacing w:val="-12"/>
          <w:w w:val="105"/>
          <w:u w:val="thick"/>
        </w:rPr>
        <w:t>5</w:t>
      </w:r>
    </w:p>
    <w:p w14:paraId="0BE4329A" w14:textId="75F9C07C" w:rsidR="00113F21" w:rsidRPr="00193544" w:rsidRDefault="00113F21" w:rsidP="002D1421">
      <w:pPr>
        <w:jc w:val="both"/>
        <w:rPr>
          <w:spacing w:val="-1"/>
          <w:w w:val="105"/>
        </w:rPr>
      </w:pPr>
    </w:p>
    <w:p w14:paraId="4BAB41BA" w14:textId="77777777" w:rsidR="00065C32" w:rsidRPr="00193544" w:rsidRDefault="00065C32" w:rsidP="002D1421">
      <w:pPr>
        <w:jc w:val="both"/>
        <w:rPr>
          <w:spacing w:val="-1"/>
          <w:w w:val="105"/>
        </w:rPr>
      </w:pPr>
    </w:p>
    <w:p w14:paraId="37114FB8" w14:textId="76966F1E" w:rsidR="00153F20" w:rsidRPr="00193544" w:rsidRDefault="00153F20" w:rsidP="00153F20">
      <w:pPr>
        <w:pStyle w:val="Paragraphedeliste"/>
        <w:overflowPunct w:val="0"/>
        <w:adjustRightInd w:val="0"/>
        <w:ind w:left="0" w:right="170" w:firstLine="0"/>
        <w:jc w:val="both"/>
      </w:pPr>
      <w:r w:rsidRPr="00193544">
        <w:t>L’an deux mille vingt-</w:t>
      </w:r>
      <w:r w:rsidR="00D76D24" w:rsidRPr="00193544">
        <w:t>cinq</w:t>
      </w:r>
      <w:r w:rsidRPr="00193544">
        <w:t xml:space="preserve">, le </w:t>
      </w:r>
      <w:r w:rsidR="00920F20">
        <w:t>trei</w:t>
      </w:r>
      <w:r w:rsidR="00D5439D">
        <w:t xml:space="preserve">ze </w:t>
      </w:r>
      <w:r w:rsidR="00920F20">
        <w:t>octo</w:t>
      </w:r>
      <w:r w:rsidR="00161A35">
        <w:t>bre</w:t>
      </w:r>
      <w:r w:rsidRPr="00193544">
        <w:t xml:space="preserve"> à </w:t>
      </w:r>
      <w:r w:rsidR="00861305" w:rsidRPr="00193544">
        <w:t>vingt</w:t>
      </w:r>
      <w:r w:rsidRPr="00193544">
        <w:t xml:space="preserve"> heures, le conseil municipal de MARBOZ, régulièrement convoqué, s’est réuni en session ordinaire au nombre prescrit par la loi, dans le lieu habituel de ses séances, sous la présidence de Madame MOIRAUD Christelle, </w:t>
      </w:r>
    </w:p>
    <w:p w14:paraId="1D0CCA63" w14:textId="7795F4F1" w:rsidR="00AB7E32" w:rsidRPr="00443E63" w:rsidRDefault="00AB7E32" w:rsidP="00AB7E32">
      <w:bookmarkStart w:id="0" w:name="_Hlk194337676"/>
      <w:bookmarkStart w:id="1" w:name="_Hlk138157817"/>
      <w:r w:rsidRPr="00443E63">
        <w:t>Etaient présents : MOIRAUD Christelle, GUILLERMIN Patrice, , SOCHAY Hervé</w:t>
      </w:r>
      <w:r>
        <w:t>,</w:t>
      </w:r>
      <w:r w:rsidRPr="00443E63">
        <w:rPr>
          <w:bCs/>
        </w:rPr>
        <w:t xml:space="preserve"> </w:t>
      </w:r>
      <w:r w:rsidRPr="00443E63">
        <w:t xml:space="preserve">JAILLET Christian, CHATELET Jocelyne, POCHON Béatrice,  </w:t>
      </w:r>
      <w:r w:rsidRPr="00443E63">
        <w:rPr>
          <w:bCs/>
        </w:rPr>
        <w:t xml:space="preserve">POCHON Laurence, </w:t>
      </w:r>
      <w:r w:rsidRPr="00443E63">
        <w:t>MIVIERE-BASSET Karine,</w:t>
      </w:r>
      <w:r w:rsidRPr="00443E63">
        <w:rPr>
          <w:bCs/>
        </w:rPr>
        <w:t xml:space="preserve"> </w:t>
      </w:r>
      <w:r w:rsidR="00BA6B88" w:rsidRPr="00443E63">
        <w:t>CARRUBA</w:t>
      </w:r>
      <w:r w:rsidR="00BA6B88">
        <w:t xml:space="preserve"> Isabelle,</w:t>
      </w:r>
      <w:r w:rsidR="00BA6B88" w:rsidRPr="00443E63">
        <w:t xml:space="preserve"> </w:t>
      </w:r>
      <w:r w:rsidRPr="00443E63">
        <w:t xml:space="preserve">CALLAND Cédric, TISSERAND-BOUVARD Magali, </w:t>
      </w:r>
      <w:r w:rsidRPr="00443E63">
        <w:rPr>
          <w:bCs/>
        </w:rPr>
        <w:t>DELIANCE Alexandre,</w:t>
      </w:r>
      <w:r w:rsidRPr="00443E63">
        <w:t xml:space="preserve"> </w:t>
      </w:r>
      <w:r w:rsidRPr="00443E63">
        <w:rPr>
          <w:bCs/>
        </w:rPr>
        <w:t>BOUVARD Nelly</w:t>
      </w:r>
      <w:r>
        <w:rPr>
          <w:bCs/>
        </w:rPr>
        <w:t>,</w:t>
      </w:r>
      <w:r w:rsidRPr="00443E63">
        <w:t xml:space="preserve"> </w:t>
      </w:r>
      <w:r w:rsidR="00BA6B88" w:rsidRPr="00443E63">
        <w:t>LAMBERET Anthony</w:t>
      </w:r>
      <w:r w:rsidR="00BA6B88">
        <w:t xml:space="preserve">, </w:t>
      </w:r>
      <w:r w:rsidR="00BA6B88" w:rsidRPr="00443E63">
        <w:t>NEVORET Benoît</w:t>
      </w:r>
      <w:r w:rsidRPr="00443E63">
        <w:rPr>
          <w:bCs/>
        </w:rPr>
        <w:t>.</w:t>
      </w:r>
      <w:r w:rsidR="00BA6B88" w:rsidRPr="00BA6B88">
        <w:t xml:space="preserve"> </w:t>
      </w:r>
    </w:p>
    <w:p w14:paraId="2A6B38D7" w14:textId="77777777" w:rsidR="00F73BEB" w:rsidRDefault="00AB7E32" w:rsidP="00AB7E32">
      <w:pPr>
        <w:jc w:val="both"/>
      </w:pPr>
      <w:r w:rsidRPr="00443E63">
        <w:rPr>
          <w:bCs/>
        </w:rPr>
        <w:t xml:space="preserve">Excusés : </w:t>
      </w:r>
      <w:r w:rsidR="00BA6B88" w:rsidRPr="00443E63">
        <w:t xml:space="preserve">NAVARIN Cécile </w:t>
      </w:r>
      <w:r w:rsidRPr="00443E63">
        <w:rPr>
          <w:bCs/>
        </w:rPr>
        <w:t xml:space="preserve">donne son pouvoir à </w:t>
      </w:r>
      <w:r w:rsidR="00BA6B88">
        <w:rPr>
          <w:bCs/>
        </w:rPr>
        <w:t>GUILLERMIN Patrice, NICOLAS Carine donne son pouvoir à JAILLET Christian</w:t>
      </w:r>
      <w:r>
        <w:t xml:space="preserve">, </w:t>
      </w:r>
      <w:r w:rsidR="00F73BEB">
        <w:t>PONCIN Emmanuel donne son pouvoir à NOEL Simon.</w:t>
      </w:r>
    </w:p>
    <w:p w14:paraId="0EBD043F" w14:textId="25B01147" w:rsidR="00AB7E32" w:rsidRDefault="00F73BEB" w:rsidP="00AB7E32">
      <w:pPr>
        <w:jc w:val="both"/>
      </w:pPr>
      <w:r>
        <w:t xml:space="preserve">Absent : NOEL Simon </w:t>
      </w:r>
    </w:p>
    <w:p w14:paraId="656F2DA1" w14:textId="564CEAF8" w:rsidR="00B01A8C" w:rsidRDefault="00B01A8C" w:rsidP="00B01A8C">
      <w:pPr>
        <w:jc w:val="both"/>
        <w:rPr>
          <w:bCs/>
        </w:rPr>
      </w:pPr>
      <w:r>
        <w:rPr>
          <w:bCs/>
        </w:rPr>
        <w:t xml:space="preserve">Monsieur </w:t>
      </w:r>
      <w:r w:rsidR="00F73BEB">
        <w:rPr>
          <w:bCs/>
        </w:rPr>
        <w:t xml:space="preserve">NEVORET Benoît </w:t>
      </w:r>
      <w:r>
        <w:rPr>
          <w:bCs/>
        </w:rPr>
        <w:t>a été élu secrétaire de séance</w:t>
      </w:r>
    </w:p>
    <w:p w14:paraId="30E7AF33" w14:textId="77777777" w:rsidR="00B01A8C" w:rsidRDefault="00B01A8C" w:rsidP="00B01A8C">
      <w:pPr>
        <w:jc w:val="both"/>
        <w:rPr>
          <w:bCs/>
        </w:rPr>
      </w:pPr>
    </w:p>
    <w:bookmarkEnd w:id="0"/>
    <w:p w14:paraId="573D2214" w14:textId="7421CB96" w:rsidR="00E775EB" w:rsidRDefault="00E775EB" w:rsidP="00E775EB">
      <w:pPr>
        <w:widowControl/>
        <w:autoSpaceDE/>
        <w:autoSpaceDN/>
        <w:jc w:val="both"/>
        <w:rPr>
          <w:b/>
          <w:spacing w:val="-12"/>
          <w:w w:val="105"/>
          <w:u w:val="single"/>
        </w:rPr>
      </w:pPr>
      <w:r w:rsidRPr="00193544">
        <w:rPr>
          <w:b/>
          <w:bCs/>
          <w:u w:val="single"/>
        </w:rPr>
        <w:t xml:space="preserve">I - Approbation du compte-rendu du conseil municipal du </w:t>
      </w:r>
      <w:r w:rsidR="00D5439D">
        <w:rPr>
          <w:b/>
          <w:spacing w:val="-12"/>
          <w:w w:val="105"/>
          <w:u w:val="single"/>
        </w:rPr>
        <w:t>1</w:t>
      </w:r>
      <w:r w:rsidR="009A18D6">
        <w:rPr>
          <w:b/>
          <w:spacing w:val="-12"/>
          <w:w w:val="105"/>
          <w:u w:val="single"/>
        </w:rPr>
        <w:t xml:space="preserve">5 </w:t>
      </w:r>
      <w:r w:rsidR="00920F20">
        <w:rPr>
          <w:b/>
          <w:spacing w:val="-12"/>
          <w:w w:val="105"/>
          <w:u w:val="single"/>
        </w:rPr>
        <w:t>septembre</w:t>
      </w:r>
      <w:r w:rsidR="009A18D6">
        <w:rPr>
          <w:b/>
          <w:spacing w:val="-12"/>
          <w:w w:val="105"/>
          <w:u w:val="single"/>
        </w:rPr>
        <w:t xml:space="preserve"> 2025</w:t>
      </w:r>
    </w:p>
    <w:p w14:paraId="13F0C903" w14:textId="77777777" w:rsidR="001F228A" w:rsidRDefault="001F228A" w:rsidP="00E775EB">
      <w:pPr>
        <w:widowControl/>
        <w:autoSpaceDE/>
        <w:autoSpaceDN/>
        <w:jc w:val="both"/>
        <w:rPr>
          <w:b/>
          <w:spacing w:val="-12"/>
          <w:w w:val="105"/>
          <w:u w:val="single"/>
        </w:rPr>
      </w:pPr>
    </w:p>
    <w:p w14:paraId="320466BA" w14:textId="77777777" w:rsidR="00BA6B88" w:rsidRDefault="00BA6B88" w:rsidP="00BA6B88">
      <w:pPr>
        <w:pStyle w:val="m-standard"/>
        <w:rPr>
          <w:szCs w:val="21"/>
        </w:rPr>
      </w:pPr>
    </w:p>
    <w:p w14:paraId="52FA8714" w14:textId="00B72780" w:rsidR="00B01A8C" w:rsidRDefault="00297189" w:rsidP="009A18D6">
      <w:pPr>
        <w:widowControl/>
        <w:autoSpaceDE/>
        <w:autoSpaceDN/>
        <w:jc w:val="both"/>
        <w:rPr>
          <w:b/>
          <w:bCs/>
          <w:sz w:val="23"/>
          <w:szCs w:val="23"/>
          <w:u w:val="single"/>
        </w:rPr>
      </w:pPr>
      <w:r w:rsidRPr="00B01A8C">
        <w:rPr>
          <w:b/>
          <w:bCs/>
          <w:spacing w:val="-12"/>
          <w:w w:val="105"/>
          <w:u w:val="single"/>
        </w:rPr>
        <w:t xml:space="preserve">II – </w:t>
      </w:r>
      <w:bookmarkEnd w:id="1"/>
      <w:r w:rsidR="00920F20">
        <w:rPr>
          <w:b/>
          <w:bCs/>
          <w:sz w:val="23"/>
          <w:szCs w:val="23"/>
          <w:u w:val="single"/>
        </w:rPr>
        <w:t xml:space="preserve">Arrêt du projet de révision avec examen conjoint du plan local d’urbanisme et bilan de la concertation </w:t>
      </w:r>
    </w:p>
    <w:p w14:paraId="5AF784D2" w14:textId="77777777" w:rsidR="00BA6B88" w:rsidRDefault="00BA6B88" w:rsidP="00BA6B88">
      <w:pPr>
        <w:pStyle w:val="m-standard"/>
        <w:rPr>
          <w:rFonts w:ascii="Times New Roman" w:hAnsi="Times New Roman" w:cs="Times New Roman"/>
          <w:sz w:val="23"/>
          <w:szCs w:val="23"/>
        </w:rPr>
      </w:pPr>
    </w:p>
    <w:p w14:paraId="2E6D52FA" w14:textId="15899A77" w:rsidR="00BA6B88" w:rsidRDefault="00BA6B88" w:rsidP="00BA6B88">
      <w:pPr>
        <w:pStyle w:val="m-standard"/>
        <w:rPr>
          <w:rFonts w:ascii="Calibri" w:eastAsiaTheme="minorHAnsi" w:hAnsi="Calibri" w:cs="Calibri"/>
          <w:sz w:val="22"/>
          <w:szCs w:val="22"/>
          <w:lang w:eastAsia="en-US"/>
          <w14:ligatures w14:val="standardContextual"/>
        </w:rPr>
      </w:pPr>
      <w:r w:rsidRPr="008E2FE6">
        <w:rPr>
          <w:rFonts w:ascii="Times New Roman" w:hAnsi="Times New Roman" w:cs="Times New Roman"/>
          <w:sz w:val="23"/>
          <w:szCs w:val="23"/>
        </w:rPr>
        <w:t>Madame le Maire rappelle au conseil municipal les conditions dans lesquelles la révision avec examen conjoint du plan local d’urbanisme a été mise en œuvre, et à quelle étape cette procédure se situe.</w:t>
      </w:r>
      <w:r w:rsidRPr="008E2FE6">
        <w:rPr>
          <w:rFonts w:ascii="Calibri" w:eastAsiaTheme="minorHAnsi" w:hAnsi="Calibri" w:cs="Calibri"/>
          <w:sz w:val="22"/>
          <w:szCs w:val="22"/>
          <w:lang w:eastAsia="en-US"/>
          <w14:ligatures w14:val="standardContextual"/>
        </w:rPr>
        <w:t xml:space="preserve"> </w:t>
      </w:r>
    </w:p>
    <w:p w14:paraId="331519E9" w14:textId="77777777" w:rsidR="00BA6B88" w:rsidRPr="008E2FE6" w:rsidRDefault="00BA6B88" w:rsidP="00BA6B88">
      <w:pPr>
        <w:pStyle w:val="m-standard"/>
        <w:rPr>
          <w:rFonts w:ascii="Times New Roman" w:hAnsi="Times New Roman" w:cs="Times New Roman"/>
          <w:sz w:val="23"/>
          <w:szCs w:val="23"/>
        </w:rPr>
      </w:pPr>
      <w:r w:rsidRPr="008E2FE6">
        <w:rPr>
          <w:rFonts w:ascii="Times New Roman" w:eastAsiaTheme="minorHAnsi" w:hAnsi="Times New Roman" w:cs="Times New Roman"/>
          <w:sz w:val="23"/>
          <w:szCs w:val="23"/>
          <w:lang w:eastAsia="en-US"/>
          <w14:ligatures w14:val="standardContextual"/>
        </w:rPr>
        <w:t>En effet, l</w:t>
      </w:r>
      <w:r w:rsidRPr="008E2FE6">
        <w:rPr>
          <w:rFonts w:ascii="Times New Roman" w:hAnsi="Times New Roman" w:cs="Times New Roman"/>
          <w:sz w:val="23"/>
          <w:szCs w:val="23"/>
        </w:rPr>
        <w:t xml:space="preserve">a commune a lancé en 2021 une révision avec examen conjoint de son plan local d’urbanisme (PLU), reportée en 2022 pour laisser place à une modification simplifiée puis relancée fin 2024. </w:t>
      </w:r>
    </w:p>
    <w:p w14:paraId="4B8FD85C" w14:textId="77777777" w:rsidR="00BA6B88" w:rsidRPr="008E2FE6" w:rsidRDefault="00BA6B88" w:rsidP="00BA6B88">
      <w:pPr>
        <w:pStyle w:val="m-standard"/>
        <w:rPr>
          <w:rFonts w:ascii="Times New Roman" w:hAnsi="Times New Roman" w:cs="Times New Roman"/>
          <w:sz w:val="23"/>
          <w:szCs w:val="23"/>
        </w:rPr>
      </w:pPr>
      <w:r w:rsidRPr="008E2FE6">
        <w:rPr>
          <w:rFonts w:ascii="Times New Roman" w:hAnsi="Times New Roman" w:cs="Times New Roman"/>
          <w:sz w:val="23"/>
          <w:szCs w:val="23"/>
        </w:rPr>
        <w:t>Cette révision avec examen conjoint a pour objectif de mettre en cohérence avec la nouvelle réglementation les dispositions relatives à la zone A du PLU datant de 2014 :</w:t>
      </w:r>
    </w:p>
    <w:p w14:paraId="686C1DA8" w14:textId="77777777" w:rsidR="00BA6B88" w:rsidRPr="008E2FE6" w:rsidRDefault="00BA6B88" w:rsidP="00BA6B88">
      <w:pPr>
        <w:pStyle w:val="m-standard"/>
        <w:rPr>
          <w:rFonts w:ascii="Times New Roman" w:hAnsi="Times New Roman" w:cs="Times New Roman"/>
          <w:sz w:val="23"/>
          <w:szCs w:val="23"/>
        </w:rPr>
      </w:pPr>
      <w:r w:rsidRPr="008E2FE6">
        <w:rPr>
          <w:rFonts w:ascii="Times New Roman" w:hAnsi="Times New Roman" w:cs="Times New Roman"/>
          <w:sz w:val="23"/>
          <w:szCs w:val="23"/>
        </w:rPr>
        <w:t>-en supprimant les zones Ad (pastilles ou STECAL – Secteur de Taille et de Capacité d’accueil limitée)</w:t>
      </w:r>
    </w:p>
    <w:p w14:paraId="16BAA6E0" w14:textId="77777777" w:rsidR="00BA6B88" w:rsidRPr="008E2FE6" w:rsidRDefault="00BA6B88" w:rsidP="00BA6B88">
      <w:pPr>
        <w:pStyle w:val="m-standard"/>
        <w:rPr>
          <w:rFonts w:ascii="Times New Roman" w:hAnsi="Times New Roman" w:cs="Times New Roman"/>
          <w:sz w:val="23"/>
          <w:szCs w:val="23"/>
        </w:rPr>
      </w:pPr>
      <w:r w:rsidRPr="008E2FE6">
        <w:rPr>
          <w:rFonts w:ascii="Times New Roman" w:hAnsi="Times New Roman" w:cs="Times New Roman"/>
          <w:sz w:val="23"/>
          <w:szCs w:val="23"/>
        </w:rPr>
        <w:t xml:space="preserve">-en transformant en une nouvelle zone UH les zones Ah (Le Crozet et Les Blancs d’en Haut) et la zone Ad des </w:t>
      </w:r>
      <w:proofErr w:type="spellStart"/>
      <w:r w:rsidRPr="008E2FE6">
        <w:rPr>
          <w:rFonts w:ascii="Times New Roman" w:hAnsi="Times New Roman" w:cs="Times New Roman"/>
          <w:sz w:val="23"/>
          <w:szCs w:val="23"/>
        </w:rPr>
        <w:t>Daujats</w:t>
      </w:r>
      <w:proofErr w:type="spellEnd"/>
    </w:p>
    <w:p w14:paraId="11A0A7FC" w14:textId="77777777" w:rsidR="00BA6B88" w:rsidRPr="008E2FE6" w:rsidRDefault="00BA6B88" w:rsidP="00BA6B88">
      <w:pPr>
        <w:pStyle w:val="m-standard"/>
        <w:rPr>
          <w:rFonts w:ascii="Times New Roman" w:hAnsi="Times New Roman" w:cs="Times New Roman"/>
          <w:sz w:val="23"/>
          <w:szCs w:val="23"/>
        </w:rPr>
      </w:pPr>
      <w:r w:rsidRPr="008E2FE6">
        <w:rPr>
          <w:rFonts w:ascii="Times New Roman" w:hAnsi="Times New Roman" w:cs="Times New Roman"/>
          <w:sz w:val="23"/>
          <w:szCs w:val="23"/>
        </w:rPr>
        <w:t xml:space="preserve">-en transformant en un STECAL Ar (réception) le STECAL Ad de </w:t>
      </w:r>
      <w:proofErr w:type="spellStart"/>
      <w:r w:rsidRPr="008E2FE6">
        <w:rPr>
          <w:rFonts w:ascii="Times New Roman" w:hAnsi="Times New Roman" w:cs="Times New Roman"/>
          <w:sz w:val="23"/>
          <w:szCs w:val="23"/>
        </w:rPr>
        <w:t>Malatrait</w:t>
      </w:r>
      <w:proofErr w:type="spellEnd"/>
      <w:r w:rsidRPr="008E2FE6">
        <w:rPr>
          <w:rFonts w:ascii="Times New Roman" w:hAnsi="Times New Roman" w:cs="Times New Roman"/>
          <w:sz w:val="23"/>
          <w:szCs w:val="23"/>
        </w:rPr>
        <w:t xml:space="preserve">. </w:t>
      </w:r>
    </w:p>
    <w:p w14:paraId="5B592265" w14:textId="77777777" w:rsidR="00BA6B88" w:rsidRPr="008E2FE6" w:rsidRDefault="00BA6B88" w:rsidP="00BA6B88">
      <w:pPr>
        <w:pStyle w:val="m-standard"/>
        <w:rPr>
          <w:rFonts w:ascii="Times New Roman" w:hAnsi="Times New Roman" w:cs="Times New Roman"/>
          <w:sz w:val="23"/>
          <w:szCs w:val="23"/>
        </w:rPr>
      </w:pPr>
    </w:p>
    <w:p w14:paraId="05897135" w14:textId="77777777" w:rsidR="00BA6B88" w:rsidRDefault="00BA6B88" w:rsidP="00BA6B88">
      <w:pPr>
        <w:pStyle w:val="m-standard"/>
        <w:numPr>
          <w:ilvl w:val="0"/>
          <w:numId w:val="27"/>
        </w:numPr>
        <w:rPr>
          <w:rFonts w:ascii="Times New Roman" w:hAnsi="Times New Roman" w:cs="Times New Roman"/>
          <w:sz w:val="23"/>
          <w:szCs w:val="23"/>
        </w:rPr>
      </w:pPr>
      <w:r w:rsidRPr="008E2FE6">
        <w:rPr>
          <w:rFonts w:ascii="Times New Roman" w:hAnsi="Times New Roman" w:cs="Times New Roman"/>
          <w:sz w:val="23"/>
          <w:szCs w:val="23"/>
        </w:rPr>
        <w:t>Elle présente le bilan de la concertation</w:t>
      </w:r>
      <w:r>
        <w:rPr>
          <w:rFonts w:ascii="Times New Roman" w:hAnsi="Times New Roman" w:cs="Times New Roman"/>
          <w:sz w:val="23"/>
          <w:szCs w:val="23"/>
        </w:rPr>
        <w:t xml:space="preserve"> : </w:t>
      </w:r>
    </w:p>
    <w:p w14:paraId="04C8C30B" w14:textId="77777777" w:rsidR="00BA6B88" w:rsidRDefault="00BA6B88" w:rsidP="00BA6B88">
      <w:pPr>
        <w:pStyle w:val="m-standard"/>
        <w:numPr>
          <w:ilvl w:val="1"/>
          <w:numId w:val="1"/>
        </w:numPr>
        <w:rPr>
          <w:rFonts w:ascii="Times New Roman" w:hAnsi="Times New Roman" w:cs="Times New Roman"/>
          <w:sz w:val="23"/>
          <w:szCs w:val="23"/>
        </w:rPr>
      </w:pPr>
      <w:r>
        <w:rPr>
          <w:rFonts w:ascii="Times New Roman" w:hAnsi="Times New Roman" w:cs="Times New Roman"/>
          <w:sz w:val="23"/>
          <w:szCs w:val="23"/>
        </w:rPr>
        <w:t>4 admini</w:t>
      </w:r>
      <w:r w:rsidRPr="004C17FB">
        <w:rPr>
          <w:rFonts w:ascii="Times New Roman" w:hAnsi="Times New Roman" w:cs="Times New Roman"/>
          <w:sz w:val="23"/>
          <w:szCs w:val="23"/>
        </w:rPr>
        <w:t xml:space="preserve">strés se sont exprimés dans le </w:t>
      </w:r>
      <w:r>
        <w:rPr>
          <w:rFonts w:ascii="Times New Roman" w:hAnsi="Times New Roman" w:cs="Times New Roman"/>
          <w:sz w:val="23"/>
          <w:szCs w:val="23"/>
        </w:rPr>
        <w:t xml:space="preserve">cahier, </w:t>
      </w:r>
    </w:p>
    <w:p w14:paraId="24EF26BC" w14:textId="6A4D637A" w:rsidR="00BA6B88" w:rsidRPr="004C17FB" w:rsidRDefault="00BA6B88" w:rsidP="00BA6B88">
      <w:pPr>
        <w:pStyle w:val="m-standard"/>
        <w:numPr>
          <w:ilvl w:val="1"/>
          <w:numId w:val="1"/>
        </w:numPr>
        <w:rPr>
          <w:rFonts w:ascii="Times New Roman" w:hAnsi="Times New Roman" w:cs="Times New Roman"/>
          <w:sz w:val="23"/>
          <w:szCs w:val="23"/>
        </w:rPr>
      </w:pPr>
      <w:r w:rsidRPr="004C17FB">
        <w:rPr>
          <w:rFonts w:ascii="Times New Roman" w:hAnsi="Times New Roman" w:cs="Times New Roman"/>
          <w:sz w:val="23"/>
          <w:szCs w:val="23"/>
        </w:rPr>
        <w:t>Ont été consigné</w:t>
      </w:r>
      <w:r w:rsidR="005F6E83">
        <w:rPr>
          <w:rFonts w:ascii="Times New Roman" w:hAnsi="Times New Roman" w:cs="Times New Roman"/>
          <w:sz w:val="23"/>
          <w:szCs w:val="23"/>
        </w:rPr>
        <w:t>e</w:t>
      </w:r>
      <w:r>
        <w:rPr>
          <w:rFonts w:ascii="Times New Roman" w:hAnsi="Times New Roman" w:cs="Times New Roman"/>
          <w:sz w:val="23"/>
          <w:szCs w:val="23"/>
        </w:rPr>
        <w:t>s</w:t>
      </w:r>
      <w:r w:rsidRPr="004C17FB">
        <w:rPr>
          <w:rFonts w:ascii="Times New Roman" w:hAnsi="Times New Roman" w:cs="Times New Roman"/>
          <w:sz w:val="23"/>
          <w:szCs w:val="23"/>
        </w:rPr>
        <w:t xml:space="preserve"> des doléances de parcelles constructibles qui ne relèvent pas de la concertation et n’entrent pas dans le champ de cette procédure.</w:t>
      </w:r>
    </w:p>
    <w:p w14:paraId="05ADB472" w14:textId="77777777" w:rsidR="00BA6B88" w:rsidRDefault="00BA6B88" w:rsidP="00BA6B88">
      <w:pPr>
        <w:pStyle w:val="m-standard"/>
        <w:rPr>
          <w:rFonts w:ascii="Times New Roman" w:hAnsi="Times New Roman" w:cs="Times New Roman"/>
          <w:b/>
          <w:bCs/>
          <w:sz w:val="23"/>
          <w:szCs w:val="23"/>
        </w:rPr>
      </w:pPr>
    </w:p>
    <w:p w14:paraId="73F02B17" w14:textId="77777777" w:rsidR="00BA6B88" w:rsidRPr="008E2FE6" w:rsidRDefault="00BA6B88" w:rsidP="00BA6B88">
      <w:pPr>
        <w:pStyle w:val="m-standard"/>
        <w:rPr>
          <w:rFonts w:ascii="Times New Roman" w:hAnsi="Times New Roman" w:cs="Times New Roman"/>
          <w:b/>
          <w:bCs/>
          <w:sz w:val="23"/>
          <w:szCs w:val="23"/>
        </w:rPr>
      </w:pPr>
      <w:r w:rsidRPr="008E2FE6">
        <w:rPr>
          <w:rFonts w:ascii="Times New Roman" w:hAnsi="Times New Roman" w:cs="Times New Roman"/>
          <w:b/>
          <w:bCs/>
          <w:sz w:val="23"/>
          <w:szCs w:val="23"/>
        </w:rPr>
        <w:t>Après avoir entendu l’exposé du Maire,</w:t>
      </w:r>
    </w:p>
    <w:p w14:paraId="5FB1FB9A" w14:textId="77777777" w:rsidR="00BA6B88" w:rsidRPr="008E2FE6" w:rsidRDefault="00BA6B88" w:rsidP="00BA6B88">
      <w:pPr>
        <w:pStyle w:val="m-standard"/>
        <w:rPr>
          <w:rFonts w:ascii="Times New Roman" w:hAnsi="Times New Roman" w:cs="Times New Roman"/>
          <w:sz w:val="23"/>
          <w:szCs w:val="23"/>
        </w:rPr>
      </w:pPr>
      <w:r w:rsidRPr="008E2FE6">
        <w:rPr>
          <w:rFonts w:ascii="Times New Roman" w:hAnsi="Times New Roman" w:cs="Times New Roman"/>
          <w:sz w:val="23"/>
          <w:szCs w:val="23"/>
        </w:rPr>
        <w:t>Vu la délibération du 18/11/2024 prescrivant la révision avec examen conjoint du plan local d’urbanisme actuellement opposable, arrêtant les objectifs poursuivis et les modalités de la concertation,</w:t>
      </w:r>
    </w:p>
    <w:p w14:paraId="4A0E32AA" w14:textId="605AF407" w:rsidR="00BA6B88" w:rsidRPr="00E528AC" w:rsidRDefault="00BA6B88" w:rsidP="00BA6B88">
      <w:pPr>
        <w:pStyle w:val="m-standard"/>
        <w:rPr>
          <w:rFonts w:ascii="Times New Roman" w:hAnsi="Times New Roman" w:cs="Times New Roman"/>
          <w:strike/>
          <w:sz w:val="23"/>
          <w:szCs w:val="23"/>
        </w:rPr>
      </w:pPr>
      <w:r w:rsidRPr="00E528AC">
        <w:rPr>
          <w:rFonts w:ascii="Times New Roman" w:hAnsi="Times New Roman" w:cs="Times New Roman"/>
          <w:sz w:val="23"/>
          <w:szCs w:val="23"/>
        </w:rPr>
        <w:t>Vu la phase de concertation menée en mairie</w:t>
      </w:r>
      <w:r w:rsidR="00F73BEB">
        <w:rPr>
          <w:rFonts w:ascii="Times New Roman" w:hAnsi="Times New Roman" w:cs="Times New Roman"/>
          <w:sz w:val="23"/>
          <w:szCs w:val="23"/>
        </w:rPr>
        <w:t xml:space="preserve"> jusqu’au </w:t>
      </w:r>
      <w:r w:rsidRPr="00F73BEB">
        <w:rPr>
          <w:rFonts w:ascii="Times New Roman" w:hAnsi="Times New Roman" w:cs="Times New Roman"/>
          <w:sz w:val="23"/>
          <w:szCs w:val="23"/>
        </w:rPr>
        <w:t>30 septembre 2025,</w:t>
      </w:r>
    </w:p>
    <w:p w14:paraId="1DBA76EE" w14:textId="77777777" w:rsidR="00BA6B88" w:rsidRPr="008E2FE6" w:rsidRDefault="00BA6B88" w:rsidP="00BA6B88">
      <w:pPr>
        <w:pStyle w:val="m-standard"/>
        <w:rPr>
          <w:rFonts w:ascii="Times New Roman" w:hAnsi="Times New Roman" w:cs="Times New Roman"/>
          <w:sz w:val="23"/>
          <w:szCs w:val="23"/>
        </w:rPr>
      </w:pPr>
      <w:r w:rsidRPr="008E2FE6">
        <w:rPr>
          <w:rFonts w:ascii="Times New Roman" w:hAnsi="Times New Roman" w:cs="Times New Roman"/>
          <w:sz w:val="23"/>
          <w:szCs w:val="23"/>
        </w:rPr>
        <w:t>Vu le bilan de la concertation,</w:t>
      </w:r>
    </w:p>
    <w:p w14:paraId="157153C4" w14:textId="77777777" w:rsidR="00BA6B88" w:rsidRPr="008E2FE6" w:rsidRDefault="00BA6B88" w:rsidP="00BA6B88">
      <w:pPr>
        <w:pStyle w:val="m-standard"/>
        <w:rPr>
          <w:rFonts w:ascii="Times New Roman" w:hAnsi="Times New Roman" w:cs="Times New Roman"/>
          <w:sz w:val="23"/>
          <w:szCs w:val="23"/>
        </w:rPr>
      </w:pPr>
      <w:r w:rsidRPr="008E2FE6">
        <w:rPr>
          <w:rFonts w:ascii="Times New Roman" w:hAnsi="Times New Roman" w:cs="Times New Roman"/>
          <w:sz w:val="23"/>
          <w:szCs w:val="23"/>
        </w:rPr>
        <w:t>Vu le projet de révision avec examen conjoint du plan local d’urbanisme.</w:t>
      </w:r>
    </w:p>
    <w:p w14:paraId="37A74EBC" w14:textId="77777777" w:rsidR="00BA6B88" w:rsidRPr="008E2FE6" w:rsidRDefault="00BA6B88" w:rsidP="00BA6B88">
      <w:pPr>
        <w:pStyle w:val="Standard"/>
        <w:rPr>
          <w:rFonts w:ascii="Times New Roman" w:hAnsi="Times New Roman" w:cs="Times New Roman"/>
          <w:sz w:val="23"/>
          <w:szCs w:val="23"/>
        </w:rPr>
      </w:pPr>
    </w:p>
    <w:p w14:paraId="2884558B" w14:textId="77777777" w:rsidR="00BA6B88" w:rsidRPr="008E2FE6" w:rsidRDefault="00BA6B88" w:rsidP="00BA6B88">
      <w:pPr>
        <w:pStyle w:val="Paragraphedeliste"/>
        <w:ind w:left="227"/>
        <w:rPr>
          <w:i/>
          <w:sz w:val="23"/>
          <w:szCs w:val="23"/>
        </w:rPr>
      </w:pPr>
      <w:r w:rsidRPr="008E2FE6">
        <w:rPr>
          <w:i/>
          <w:sz w:val="23"/>
          <w:szCs w:val="23"/>
        </w:rPr>
        <w:t>Le Conseil Municipal, après en avoir délibéré, à l’unanimité, décide :</w:t>
      </w:r>
    </w:p>
    <w:p w14:paraId="77D287C4" w14:textId="77777777" w:rsidR="00BA6B88" w:rsidRPr="008E2FE6" w:rsidRDefault="00BA6B88" w:rsidP="00BA6B88">
      <w:pPr>
        <w:pStyle w:val="Paragraphedeliste"/>
        <w:ind w:left="227"/>
        <w:rPr>
          <w:i/>
          <w:sz w:val="23"/>
          <w:szCs w:val="23"/>
        </w:rPr>
      </w:pPr>
    </w:p>
    <w:p w14:paraId="62AF54F9" w14:textId="77777777" w:rsidR="00BA6B88" w:rsidRPr="008E2FE6" w:rsidRDefault="00BA6B88" w:rsidP="00BA6B88">
      <w:pPr>
        <w:pStyle w:val="m-standard"/>
        <w:numPr>
          <w:ilvl w:val="0"/>
          <w:numId w:val="1"/>
        </w:numPr>
        <w:rPr>
          <w:rFonts w:ascii="Times New Roman" w:hAnsi="Times New Roman" w:cs="Times New Roman"/>
          <w:sz w:val="23"/>
          <w:szCs w:val="23"/>
        </w:rPr>
      </w:pPr>
      <w:r w:rsidRPr="008E2FE6">
        <w:rPr>
          <w:rFonts w:ascii="Times New Roman" w:hAnsi="Times New Roman" w:cs="Times New Roman"/>
          <w:sz w:val="23"/>
          <w:szCs w:val="23"/>
        </w:rPr>
        <w:t xml:space="preserve">De tirer le bilan de la concertation qui n’a appelé à aucune remarque </w:t>
      </w:r>
      <w:r>
        <w:rPr>
          <w:rFonts w:ascii="Times New Roman" w:hAnsi="Times New Roman" w:cs="Times New Roman"/>
          <w:sz w:val="23"/>
          <w:szCs w:val="23"/>
        </w:rPr>
        <w:t>en lien avec l’objet de la révision avec examen conjoint,</w:t>
      </w:r>
      <w:r w:rsidRPr="008E2FE6">
        <w:rPr>
          <w:rFonts w:ascii="Times New Roman" w:hAnsi="Times New Roman" w:cs="Times New Roman"/>
          <w:sz w:val="23"/>
          <w:szCs w:val="23"/>
        </w:rPr>
        <w:t xml:space="preserve"> </w:t>
      </w:r>
    </w:p>
    <w:p w14:paraId="7B5BCE83" w14:textId="77777777" w:rsidR="00BA6B88" w:rsidRPr="004C17FB" w:rsidRDefault="00BA6B88" w:rsidP="00BA6B88">
      <w:pPr>
        <w:pStyle w:val="m-standard"/>
        <w:numPr>
          <w:ilvl w:val="0"/>
          <w:numId w:val="1"/>
        </w:numPr>
        <w:rPr>
          <w:rFonts w:ascii="Times New Roman" w:hAnsi="Times New Roman" w:cs="Times New Roman"/>
          <w:sz w:val="23"/>
          <w:szCs w:val="23"/>
        </w:rPr>
      </w:pPr>
      <w:r w:rsidRPr="008E2FE6">
        <w:rPr>
          <w:rFonts w:ascii="Times New Roman" w:hAnsi="Times New Roman" w:cs="Times New Roman"/>
          <w:sz w:val="23"/>
          <w:szCs w:val="23"/>
        </w:rPr>
        <w:t xml:space="preserve">D’arrêter le projet de révision avec examen conjoint du plan local d’urbanisme tel qu’il est annexé à la présente </w:t>
      </w:r>
      <w:r w:rsidRPr="004C17FB">
        <w:rPr>
          <w:rFonts w:ascii="Times New Roman" w:hAnsi="Times New Roman" w:cs="Times New Roman"/>
          <w:sz w:val="23"/>
          <w:szCs w:val="23"/>
        </w:rPr>
        <w:t>et comportant l’évaluation environnementale de sa mise œuvre,</w:t>
      </w:r>
    </w:p>
    <w:p w14:paraId="0C0E73AD" w14:textId="77777777" w:rsidR="00BA6B88" w:rsidRPr="00F73BEB" w:rsidRDefault="00BA6B88" w:rsidP="00BA6B88">
      <w:pPr>
        <w:pStyle w:val="m-standard"/>
        <w:numPr>
          <w:ilvl w:val="0"/>
          <w:numId w:val="1"/>
        </w:numPr>
        <w:rPr>
          <w:rFonts w:ascii="Times New Roman" w:hAnsi="Times New Roman" w:cs="Times New Roman"/>
          <w:sz w:val="23"/>
          <w:szCs w:val="23"/>
        </w:rPr>
      </w:pPr>
      <w:r w:rsidRPr="00F73BEB">
        <w:rPr>
          <w:rFonts w:ascii="Times New Roman" w:hAnsi="Times New Roman" w:cs="Times New Roman"/>
          <w:sz w:val="23"/>
          <w:szCs w:val="23"/>
        </w:rPr>
        <w:lastRenderedPageBreak/>
        <w:t>précise que le projet de révision avec examen conjoint du plan local d’urbanisme est prêt à être transmis pour avis :</w:t>
      </w:r>
    </w:p>
    <w:p w14:paraId="21785F88" w14:textId="77777777" w:rsidR="00BA6B88" w:rsidRPr="00F73BEB" w:rsidRDefault="00BA6B88" w:rsidP="00BA6B88">
      <w:pPr>
        <w:pStyle w:val="m-standard"/>
        <w:numPr>
          <w:ilvl w:val="0"/>
          <w:numId w:val="26"/>
        </w:numPr>
        <w:rPr>
          <w:rFonts w:ascii="Times New Roman" w:hAnsi="Times New Roman" w:cs="Times New Roman"/>
          <w:sz w:val="23"/>
          <w:szCs w:val="23"/>
        </w:rPr>
      </w:pPr>
      <w:r w:rsidRPr="00F73BEB">
        <w:rPr>
          <w:rFonts w:ascii="Times New Roman" w:hAnsi="Times New Roman" w:cs="Times New Roman"/>
          <w:sz w:val="23"/>
          <w:szCs w:val="23"/>
        </w:rPr>
        <w:t>aux personnes publiques qui ont été associées à son élaboration (articles L. 132-7, L. 132-9 et L. 132-10 du code de l’urbanisme).</w:t>
      </w:r>
    </w:p>
    <w:p w14:paraId="21F5BA47" w14:textId="77777777" w:rsidR="00BA6B88" w:rsidRPr="00F73BEB" w:rsidRDefault="00BA6B88" w:rsidP="00BA6B88">
      <w:pPr>
        <w:pStyle w:val="m-standard"/>
        <w:numPr>
          <w:ilvl w:val="0"/>
          <w:numId w:val="26"/>
        </w:numPr>
        <w:rPr>
          <w:rFonts w:ascii="Times New Roman" w:hAnsi="Times New Roman" w:cs="Times New Roman"/>
          <w:sz w:val="23"/>
          <w:szCs w:val="23"/>
        </w:rPr>
      </w:pPr>
      <w:r w:rsidRPr="00F73BEB">
        <w:rPr>
          <w:rFonts w:ascii="Times New Roman" w:hAnsi="Times New Roman" w:cs="Times New Roman"/>
          <w:sz w:val="23"/>
          <w:szCs w:val="23"/>
        </w:rPr>
        <w:t xml:space="preserve">aux autres personnes publiques </w:t>
      </w:r>
      <w:r w:rsidRPr="00F73BEB">
        <w:rPr>
          <w:rFonts w:ascii="Times New Roman" w:hAnsi="Times New Roman" w:cs="Times New Roman"/>
          <w:b/>
          <w:bCs/>
          <w:sz w:val="23"/>
          <w:szCs w:val="23"/>
        </w:rPr>
        <w:t>pour avis obligatoire</w:t>
      </w:r>
      <w:r w:rsidRPr="00F73BEB">
        <w:rPr>
          <w:rFonts w:ascii="Times New Roman" w:hAnsi="Times New Roman" w:cs="Times New Roman"/>
          <w:sz w:val="23"/>
          <w:szCs w:val="23"/>
        </w:rPr>
        <w:t xml:space="preserve"> (articles R. 153-6 et L. 153-18 du code de l’urbanisme).</w:t>
      </w:r>
    </w:p>
    <w:p w14:paraId="6AF7EF69" w14:textId="77777777" w:rsidR="00BA6B88" w:rsidRPr="00F73BEB" w:rsidRDefault="00BA6B88" w:rsidP="00BA6B88">
      <w:pPr>
        <w:pStyle w:val="m-standard"/>
        <w:numPr>
          <w:ilvl w:val="0"/>
          <w:numId w:val="26"/>
        </w:numPr>
        <w:rPr>
          <w:rFonts w:ascii="Times New Roman" w:hAnsi="Times New Roman" w:cs="Times New Roman"/>
          <w:sz w:val="23"/>
          <w:szCs w:val="23"/>
        </w:rPr>
      </w:pPr>
      <w:r w:rsidRPr="00F73BEB">
        <w:rPr>
          <w:rFonts w:ascii="Times New Roman" w:hAnsi="Times New Roman" w:cs="Times New Roman"/>
          <w:sz w:val="23"/>
          <w:szCs w:val="23"/>
        </w:rPr>
        <w:t>aux autres organismes ou associations en ayant fait la demande.</w:t>
      </w:r>
    </w:p>
    <w:p w14:paraId="44A88322" w14:textId="77777777" w:rsidR="00BA6B88" w:rsidRPr="00F73BEB" w:rsidRDefault="00BA6B88" w:rsidP="00BA6B88">
      <w:pPr>
        <w:pStyle w:val="m-standard"/>
        <w:numPr>
          <w:ilvl w:val="0"/>
          <w:numId w:val="26"/>
        </w:numPr>
        <w:rPr>
          <w:rFonts w:ascii="Times New Roman" w:hAnsi="Times New Roman" w:cs="Times New Roman"/>
          <w:sz w:val="23"/>
          <w:szCs w:val="23"/>
        </w:rPr>
      </w:pPr>
      <w:r w:rsidRPr="00F73BEB">
        <w:rPr>
          <w:rFonts w:ascii="Times New Roman" w:hAnsi="Times New Roman" w:cs="Times New Roman"/>
          <w:sz w:val="23"/>
          <w:szCs w:val="23"/>
        </w:rPr>
        <w:t>à la commission départementale de la préservation des espaces agricoles, naturels et forestiers – CDPENAF (le cas échéant, si commune hors SCoT, STECAL ou possibilité d’extensions ou annexes des habitations existantes en zones agricoles ou naturelles).</w:t>
      </w:r>
    </w:p>
    <w:p w14:paraId="0FBB9016" w14:textId="77777777" w:rsidR="00BA6B88" w:rsidRPr="00F73BEB" w:rsidRDefault="00BA6B88" w:rsidP="00BA6B88">
      <w:pPr>
        <w:pStyle w:val="m-standard"/>
        <w:numPr>
          <w:ilvl w:val="0"/>
          <w:numId w:val="26"/>
        </w:numPr>
        <w:rPr>
          <w:rFonts w:ascii="Times New Roman" w:hAnsi="Times New Roman" w:cs="Times New Roman"/>
          <w:sz w:val="23"/>
          <w:szCs w:val="23"/>
        </w:rPr>
      </w:pPr>
      <w:r w:rsidRPr="00F73BEB">
        <w:rPr>
          <w:rFonts w:ascii="Times New Roman" w:hAnsi="Times New Roman" w:cs="Times New Roman"/>
          <w:sz w:val="23"/>
          <w:szCs w:val="23"/>
        </w:rPr>
        <w:t>à l’autorité environnementale (le cas échéant).</w:t>
      </w:r>
    </w:p>
    <w:p w14:paraId="29936294" w14:textId="77777777" w:rsidR="00BA6B88" w:rsidRPr="008E2FE6" w:rsidRDefault="00BA6B88" w:rsidP="00BA6B88">
      <w:pPr>
        <w:pStyle w:val="Standard"/>
        <w:rPr>
          <w:rFonts w:ascii="Times New Roman" w:hAnsi="Times New Roman" w:cs="Times New Roman"/>
          <w:sz w:val="23"/>
          <w:szCs w:val="23"/>
        </w:rPr>
      </w:pPr>
    </w:p>
    <w:p w14:paraId="16397F4A" w14:textId="77777777" w:rsidR="00BA6B88" w:rsidRPr="008E2FE6" w:rsidRDefault="00BA6B88" w:rsidP="00BA6B88">
      <w:pPr>
        <w:pStyle w:val="m-standard"/>
        <w:rPr>
          <w:rFonts w:ascii="Times New Roman" w:hAnsi="Times New Roman" w:cs="Times New Roman"/>
          <w:sz w:val="23"/>
          <w:szCs w:val="23"/>
        </w:rPr>
      </w:pPr>
      <w:r w:rsidRPr="008E2FE6">
        <w:rPr>
          <w:rFonts w:ascii="Times New Roman" w:hAnsi="Times New Roman" w:cs="Times New Roman"/>
          <w:sz w:val="23"/>
          <w:szCs w:val="23"/>
        </w:rPr>
        <w:t>La présente délibération fera l’objet d’un affichage en mairie durant un mois, et sera transmise à Madame la Préfète de l’Ain.</w:t>
      </w:r>
    </w:p>
    <w:p w14:paraId="07DF3488" w14:textId="77777777" w:rsidR="00920F20" w:rsidRDefault="00920F20" w:rsidP="009A18D6">
      <w:pPr>
        <w:widowControl/>
        <w:autoSpaceDE/>
        <w:autoSpaceDN/>
        <w:jc w:val="both"/>
        <w:rPr>
          <w:b/>
          <w:bCs/>
          <w:sz w:val="23"/>
          <w:szCs w:val="23"/>
          <w:u w:val="single"/>
        </w:rPr>
      </w:pPr>
    </w:p>
    <w:p w14:paraId="22391431" w14:textId="2C58F095" w:rsidR="009A18D6" w:rsidRDefault="009A18D6" w:rsidP="009A18D6">
      <w:pPr>
        <w:widowControl/>
        <w:autoSpaceDE/>
        <w:autoSpaceDN/>
        <w:jc w:val="both"/>
        <w:rPr>
          <w:b/>
          <w:bCs/>
          <w:sz w:val="23"/>
          <w:szCs w:val="23"/>
          <w:u w:val="single"/>
        </w:rPr>
      </w:pPr>
      <w:r w:rsidRPr="00B01A8C">
        <w:rPr>
          <w:b/>
          <w:bCs/>
          <w:sz w:val="23"/>
          <w:szCs w:val="23"/>
          <w:u w:val="single"/>
        </w:rPr>
        <w:t xml:space="preserve">III </w:t>
      </w:r>
      <w:r w:rsidR="00920F20">
        <w:rPr>
          <w:b/>
          <w:bCs/>
          <w:sz w:val="23"/>
          <w:szCs w:val="23"/>
          <w:u w:val="single"/>
        </w:rPr>
        <w:t>–</w:t>
      </w:r>
      <w:r w:rsidRPr="00B01A8C">
        <w:rPr>
          <w:b/>
          <w:bCs/>
          <w:sz w:val="23"/>
          <w:szCs w:val="23"/>
          <w:u w:val="single"/>
        </w:rPr>
        <w:t xml:space="preserve"> </w:t>
      </w:r>
      <w:r w:rsidR="00920F20">
        <w:rPr>
          <w:b/>
          <w:bCs/>
          <w:sz w:val="23"/>
          <w:szCs w:val="23"/>
          <w:u w:val="single"/>
        </w:rPr>
        <w:t>Vente de livres réformés de la médiathèque : ajout d’un tarif</w:t>
      </w:r>
      <w:r w:rsidRPr="00B01A8C">
        <w:rPr>
          <w:b/>
          <w:bCs/>
          <w:sz w:val="23"/>
          <w:szCs w:val="23"/>
          <w:u w:val="single"/>
        </w:rPr>
        <w:t xml:space="preserve"> </w:t>
      </w:r>
    </w:p>
    <w:p w14:paraId="26D00FCE" w14:textId="77777777" w:rsidR="00CC21D9" w:rsidRDefault="00CC21D9" w:rsidP="009A18D6">
      <w:pPr>
        <w:widowControl/>
        <w:autoSpaceDE/>
        <w:autoSpaceDN/>
        <w:jc w:val="both"/>
        <w:rPr>
          <w:b/>
          <w:bCs/>
          <w:sz w:val="23"/>
          <w:szCs w:val="23"/>
          <w:u w:val="single"/>
        </w:rPr>
      </w:pPr>
    </w:p>
    <w:p w14:paraId="233FF02F" w14:textId="77777777" w:rsidR="00BA6B88" w:rsidRPr="002F0FC4" w:rsidRDefault="00BA6B88" w:rsidP="00BA6B88">
      <w:pPr>
        <w:rPr>
          <w:bCs/>
          <w:sz w:val="23"/>
          <w:szCs w:val="23"/>
        </w:rPr>
      </w:pPr>
      <w:r w:rsidRPr="002F0FC4">
        <w:rPr>
          <w:sz w:val="23"/>
          <w:szCs w:val="23"/>
        </w:rPr>
        <w:t>Vu</w:t>
      </w:r>
      <w:r w:rsidRPr="007B2F08">
        <w:rPr>
          <w:bCs/>
          <w:sz w:val="23"/>
          <w:szCs w:val="23"/>
        </w:rPr>
        <w:t xml:space="preserve"> le Code Général des Collectivités Territoriales, notamment ses articles L.2121-29 et suivants relatifs aux compétences du Conseil Municipal,</w:t>
      </w:r>
      <w:r w:rsidRPr="007B2F08">
        <w:rPr>
          <w:bCs/>
          <w:sz w:val="23"/>
          <w:szCs w:val="23"/>
        </w:rPr>
        <w:br/>
      </w:r>
      <w:r w:rsidRPr="002F0FC4">
        <w:rPr>
          <w:sz w:val="23"/>
          <w:szCs w:val="23"/>
        </w:rPr>
        <w:t>Vu</w:t>
      </w:r>
      <w:r w:rsidRPr="007B2F08">
        <w:rPr>
          <w:bCs/>
          <w:sz w:val="23"/>
          <w:szCs w:val="23"/>
        </w:rPr>
        <w:t xml:space="preserve"> la délibération du Conseil Municipal </w:t>
      </w:r>
      <w:r w:rsidRPr="002F0FC4">
        <w:rPr>
          <w:bCs/>
          <w:sz w:val="23"/>
          <w:szCs w:val="23"/>
        </w:rPr>
        <w:t>n°2025061211</w:t>
      </w:r>
      <w:r w:rsidRPr="007B2F08">
        <w:rPr>
          <w:bCs/>
          <w:sz w:val="23"/>
          <w:szCs w:val="23"/>
        </w:rPr>
        <w:t xml:space="preserve">en date du </w:t>
      </w:r>
      <w:r w:rsidRPr="002F0FC4">
        <w:rPr>
          <w:bCs/>
          <w:sz w:val="23"/>
          <w:szCs w:val="23"/>
        </w:rPr>
        <w:t xml:space="preserve">16 juin 2025 </w:t>
      </w:r>
      <w:r w:rsidRPr="007B2F08">
        <w:rPr>
          <w:bCs/>
          <w:sz w:val="23"/>
          <w:szCs w:val="23"/>
        </w:rPr>
        <w:t>autorisant la médiathèque municipale à organiser une vente de livres issus du désherbage de ses collections,</w:t>
      </w:r>
    </w:p>
    <w:p w14:paraId="66EE0819" w14:textId="77777777" w:rsidR="00BA6B88" w:rsidRPr="007B2F08" w:rsidRDefault="00BA6B88" w:rsidP="00BA6B88">
      <w:pPr>
        <w:rPr>
          <w:bCs/>
          <w:sz w:val="23"/>
          <w:szCs w:val="23"/>
        </w:rPr>
      </w:pPr>
      <w:r w:rsidRPr="007B2F08">
        <w:rPr>
          <w:bCs/>
          <w:sz w:val="23"/>
          <w:szCs w:val="23"/>
        </w:rPr>
        <w:br/>
      </w:r>
      <w:r w:rsidRPr="007B2F08">
        <w:rPr>
          <w:sz w:val="23"/>
          <w:szCs w:val="23"/>
        </w:rPr>
        <w:t>C</w:t>
      </w:r>
      <w:r w:rsidRPr="002F0FC4">
        <w:rPr>
          <w:sz w:val="23"/>
          <w:szCs w:val="23"/>
        </w:rPr>
        <w:t xml:space="preserve">onsidérant </w:t>
      </w:r>
      <w:r w:rsidRPr="007B2F08">
        <w:rPr>
          <w:bCs/>
          <w:sz w:val="23"/>
          <w:szCs w:val="23"/>
        </w:rPr>
        <w:t>qu’il convient d’abroger cette précédente délibération afin de préciser et d’actualiser les modalités de la vente, notamment en fixant un tarif unique,</w:t>
      </w:r>
      <w:r w:rsidRPr="007B2F08">
        <w:rPr>
          <w:bCs/>
          <w:sz w:val="23"/>
          <w:szCs w:val="23"/>
        </w:rPr>
        <w:br/>
      </w:r>
      <w:r w:rsidRPr="007B2F08">
        <w:rPr>
          <w:sz w:val="23"/>
          <w:szCs w:val="23"/>
        </w:rPr>
        <w:t>C</w:t>
      </w:r>
      <w:r w:rsidRPr="002F0FC4">
        <w:rPr>
          <w:sz w:val="23"/>
          <w:szCs w:val="23"/>
        </w:rPr>
        <w:t>onsidérant</w:t>
      </w:r>
      <w:r w:rsidRPr="002F0FC4">
        <w:rPr>
          <w:b/>
          <w:bCs/>
          <w:sz w:val="23"/>
          <w:szCs w:val="23"/>
        </w:rPr>
        <w:t xml:space="preserve"> </w:t>
      </w:r>
      <w:r w:rsidRPr="007B2F08">
        <w:rPr>
          <w:bCs/>
          <w:sz w:val="23"/>
          <w:szCs w:val="23"/>
        </w:rPr>
        <w:t>que le désherbage consiste au retrait des ouvrages devenus obsolètes ou abîmés, afin d’offrir aux lecteurs des collections constamment réactualisées et attractives,</w:t>
      </w:r>
      <w:r w:rsidRPr="007B2F08">
        <w:rPr>
          <w:bCs/>
          <w:sz w:val="23"/>
          <w:szCs w:val="23"/>
        </w:rPr>
        <w:br/>
      </w:r>
      <w:r w:rsidRPr="007B2F08">
        <w:rPr>
          <w:sz w:val="23"/>
          <w:szCs w:val="23"/>
        </w:rPr>
        <w:t>C</w:t>
      </w:r>
      <w:r w:rsidRPr="002F0FC4">
        <w:rPr>
          <w:sz w:val="23"/>
          <w:szCs w:val="23"/>
        </w:rPr>
        <w:t>onsidérant</w:t>
      </w:r>
      <w:r w:rsidRPr="002F0FC4">
        <w:rPr>
          <w:b/>
          <w:bCs/>
          <w:sz w:val="23"/>
          <w:szCs w:val="23"/>
        </w:rPr>
        <w:t xml:space="preserve"> </w:t>
      </w:r>
      <w:r w:rsidRPr="007B2F08">
        <w:rPr>
          <w:bCs/>
          <w:sz w:val="23"/>
          <w:szCs w:val="23"/>
        </w:rPr>
        <w:t>que ces documents, dépourvus de valeur marchande, ne constituent pas une concurrence avec le marché du livre neuf ou d’occasion,</w:t>
      </w:r>
      <w:r w:rsidRPr="007B2F08">
        <w:rPr>
          <w:bCs/>
          <w:sz w:val="23"/>
          <w:szCs w:val="23"/>
        </w:rPr>
        <w:br/>
      </w:r>
      <w:r w:rsidRPr="007B2F08">
        <w:rPr>
          <w:sz w:val="23"/>
          <w:szCs w:val="23"/>
        </w:rPr>
        <w:t>C</w:t>
      </w:r>
      <w:r w:rsidRPr="002F0FC4">
        <w:rPr>
          <w:sz w:val="23"/>
          <w:szCs w:val="23"/>
        </w:rPr>
        <w:t>onsidérant</w:t>
      </w:r>
      <w:r w:rsidRPr="002F0FC4">
        <w:rPr>
          <w:b/>
          <w:bCs/>
          <w:sz w:val="23"/>
          <w:szCs w:val="23"/>
        </w:rPr>
        <w:t xml:space="preserve"> </w:t>
      </w:r>
      <w:r w:rsidRPr="007B2F08">
        <w:rPr>
          <w:bCs/>
          <w:sz w:val="23"/>
          <w:szCs w:val="23"/>
        </w:rPr>
        <w:t>que l’organisation d’une vente permet de donner une seconde vie à ces ouvrages, de favoriser la diffusion de la lecture, tout en générant une recette symbolique affectée au budget de la médiathèque,</w:t>
      </w:r>
      <w:r w:rsidRPr="007B2F08">
        <w:rPr>
          <w:bCs/>
          <w:sz w:val="23"/>
          <w:szCs w:val="23"/>
        </w:rPr>
        <w:br/>
      </w:r>
      <w:r w:rsidRPr="007B2F08">
        <w:rPr>
          <w:sz w:val="23"/>
          <w:szCs w:val="23"/>
        </w:rPr>
        <w:t>C</w:t>
      </w:r>
      <w:r w:rsidRPr="002F0FC4">
        <w:rPr>
          <w:sz w:val="23"/>
          <w:szCs w:val="23"/>
        </w:rPr>
        <w:t>onsidérant</w:t>
      </w:r>
      <w:r w:rsidRPr="002F0FC4">
        <w:rPr>
          <w:b/>
          <w:bCs/>
          <w:sz w:val="23"/>
          <w:szCs w:val="23"/>
        </w:rPr>
        <w:t xml:space="preserve"> </w:t>
      </w:r>
      <w:r w:rsidRPr="007B2F08">
        <w:rPr>
          <w:bCs/>
          <w:sz w:val="23"/>
          <w:szCs w:val="23"/>
        </w:rPr>
        <w:t>enfin que cette action s’inscrit dans une démarche culturelle, écologique et solidaire, les livres invendus pouvant être remis à des associations, à des établissements scolaires ou recyclés lors d’opérations publiques de type « lâcher de livres »,</w:t>
      </w:r>
    </w:p>
    <w:p w14:paraId="54B99CCB" w14:textId="77777777" w:rsidR="00BA6B88" w:rsidRPr="007B2F08" w:rsidRDefault="00BA6B88" w:rsidP="00BA6B88">
      <w:pPr>
        <w:rPr>
          <w:bCs/>
          <w:sz w:val="23"/>
          <w:szCs w:val="23"/>
        </w:rPr>
      </w:pPr>
    </w:p>
    <w:p w14:paraId="6FC0FF4B" w14:textId="77777777" w:rsidR="00BA6B88" w:rsidRPr="002F0FC4" w:rsidRDefault="00BA6B88" w:rsidP="00BA6B88">
      <w:pPr>
        <w:rPr>
          <w:i/>
          <w:sz w:val="23"/>
          <w:szCs w:val="23"/>
        </w:rPr>
      </w:pPr>
      <w:r w:rsidRPr="002F0FC4">
        <w:rPr>
          <w:i/>
          <w:sz w:val="23"/>
          <w:szCs w:val="23"/>
        </w:rPr>
        <w:t>Le Conseil Municipal, après en avoir délibéré, à l’unanimité,</w:t>
      </w:r>
    </w:p>
    <w:p w14:paraId="5A0EE17F" w14:textId="77777777" w:rsidR="00BA6B88" w:rsidRPr="002F0FC4" w:rsidRDefault="00BA6B88" w:rsidP="00BA6B88">
      <w:pPr>
        <w:rPr>
          <w:i/>
          <w:sz w:val="23"/>
          <w:szCs w:val="23"/>
        </w:rPr>
      </w:pPr>
    </w:p>
    <w:p w14:paraId="07EDABB8" w14:textId="23C199CE" w:rsidR="00BA6B88" w:rsidRPr="002F0FC4" w:rsidRDefault="00BA6B88" w:rsidP="00BA6B88">
      <w:pPr>
        <w:pStyle w:val="Paragraphedeliste"/>
        <w:widowControl/>
        <w:numPr>
          <w:ilvl w:val="0"/>
          <w:numId w:val="28"/>
        </w:numPr>
        <w:autoSpaceDE/>
        <w:autoSpaceDN/>
        <w:contextualSpacing/>
        <w:rPr>
          <w:bCs/>
          <w:sz w:val="23"/>
          <w:szCs w:val="23"/>
        </w:rPr>
      </w:pPr>
      <w:r w:rsidRPr="002F0FC4">
        <w:rPr>
          <w:bCs/>
          <w:sz w:val="23"/>
          <w:szCs w:val="23"/>
        </w:rPr>
        <w:t>Abroge la délibération du Conseil Municipal n°2025061211</w:t>
      </w:r>
      <w:r w:rsidR="005F6E83">
        <w:rPr>
          <w:bCs/>
          <w:sz w:val="23"/>
          <w:szCs w:val="23"/>
        </w:rPr>
        <w:t xml:space="preserve"> </w:t>
      </w:r>
      <w:r w:rsidRPr="002F0FC4">
        <w:rPr>
          <w:bCs/>
          <w:sz w:val="23"/>
          <w:szCs w:val="23"/>
        </w:rPr>
        <w:t xml:space="preserve">en date du 16 juin 2025 </w:t>
      </w:r>
    </w:p>
    <w:p w14:paraId="43E15882" w14:textId="35D411F4" w:rsidR="00BA6B88" w:rsidRPr="002F0FC4" w:rsidRDefault="00BA6B88" w:rsidP="00BA6B88">
      <w:pPr>
        <w:pStyle w:val="Paragraphedeliste"/>
        <w:widowControl/>
        <w:numPr>
          <w:ilvl w:val="0"/>
          <w:numId w:val="28"/>
        </w:numPr>
        <w:autoSpaceDE/>
        <w:autoSpaceDN/>
        <w:contextualSpacing/>
        <w:rPr>
          <w:bCs/>
          <w:sz w:val="23"/>
          <w:szCs w:val="23"/>
        </w:rPr>
      </w:pPr>
      <w:r w:rsidRPr="002F0FC4">
        <w:rPr>
          <w:bCs/>
          <w:sz w:val="23"/>
          <w:szCs w:val="23"/>
        </w:rPr>
        <w:t>Autorise l’organisation d’une vente de livres</w:t>
      </w:r>
      <w:r w:rsidR="005F6E83">
        <w:rPr>
          <w:bCs/>
          <w:sz w:val="23"/>
          <w:szCs w:val="23"/>
        </w:rPr>
        <w:t xml:space="preserve"> réformés</w:t>
      </w:r>
      <w:r w:rsidRPr="002F0FC4">
        <w:rPr>
          <w:bCs/>
          <w:sz w:val="23"/>
          <w:szCs w:val="23"/>
        </w:rPr>
        <w:t>,</w:t>
      </w:r>
    </w:p>
    <w:p w14:paraId="370D4294" w14:textId="77777777" w:rsidR="00BA6B88" w:rsidRPr="002F0FC4" w:rsidRDefault="00BA6B88" w:rsidP="00BA6B88">
      <w:pPr>
        <w:pStyle w:val="Paragraphedeliste"/>
        <w:widowControl/>
        <w:numPr>
          <w:ilvl w:val="0"/>
          <w:numId w:val="28"/>
        </w:numPr>
        <w:autoSpaceDE/>
        <w:autoSpaceDN/>
        <w:contextualSpacing/>
        <w:rPr>
          <w:bCs/>
          <w:sz w:val="23"/>
          <w:szCs w:val="23"/>
        </w:rPr>
      </w:pPr>
      <w:r w:rsidRPr="002F0FC4">
        <w:rPr>
          <w:bCs/>
          <w:sz w:val="23"/>
          <w:szCs w:val="23"/>
        </w:rPr>
        <w:t xml:space="preserve">Fixe le prix de vente de chaque livre </w:t>
      </w:r>
      <w:r w:rsidRPr="002F0FC4">
        <w:rPr>
          <w:b/>
          <w:bCs/>
          <w:sz w:val="23"/>
          <w:szCs w:val="23"/>
        </w:rPr>
        <w:t>à 1 € (un euro)</w:t>
      </w:r>
      <w:r w:rsidRPr="002F0FC4">
        <w:rPr>
          <w:bCs/>
          <w:sz w:val="23"/>
          <w:szCs w:val="23"/>
        </w:rPr>
        <w:t>, quel que soit le type ou le format de l’ouvrage.</w:t>
      </w:r>
    </w:p>
    <w:p w14:paraId="12BFE8F5" w14:textId="77777777" w:rsidR="00BA6B88" w:rsidRPr="002F0FC4" w:rsidRDefault="00BA6B88" w:rsidP="00BA6B88">
      <w:pPr>
        <w:pStyle w:val="Paragraphedeliste"/>
        <w:widowControl/>
        <w:numPr>
          <w:ilvl w:val="0"/>
          <w:numId w:val="28"/>
        </w:numPr>
        <w:autoSpaceDE/>
        <w:autoSpaceDN/>
        <w:contextualSpacing/>
        <w:rPr>
          <w:bCs/>
          <w:sz w:val="23"/>
          <w:szCs w:val="23"/>
        </w:rPr>
      </w:pPr>
      <w:r w:rsidRPr="002F0FC4">
        <w:rPr>
          <w:bCs/>
          <w:sz w:val="23"/>
          <w:szCs w:val="23"/>
        </w:rPr>
        <w:t>Autorise la perception des fonds dans le cadre de la régie de l</w:t>
      </w:r>
      <w:r>
        <w:rPr>
          <w:bCs/>
          <w:sz w:val="23"/>
          <w:szCs w:val="23"/>
        </w:rPr>
        <w:t>a</w:t>
      </w:r>
      <w:r w:rsidRPr="002F0FC4">
        <w:rPr>
          <w:bCs/>
          <w:sz w:val="23"/>
          <w:szCs w:val="23"/>
        </w:rPr>
        <w:t xml:space="preserve"> médiathèque </w:t>
      </w:r>
    </w:p>
    <w:p w14:paraId="6758B387" w14:textId="77777777" w:rsidR="00BA6B88" w:rsidRPr="002F0FC4" w:rsidRDefault="00BA6B88" w:rsidP="00BA6B88">
      <w:pPr>
        <w:pStyle w:val="Paragraphedeliste"/>
        <w:widowControl/>
        <w:numPr>
          <w:ilvl w:val="0"/>
          <w:numId w:val="28"/>
        </w:numPr>
        <w:autoSpaceDE/>
        <w:autoSpaceDN/>
        <w:contextualSpacing/>
        <w:rPr>
          <w:bCs/>
          <w:sz w:val="23"/>
          <w:szCs w:val="23"/>
        </w:rPr>
      </w:pPr>
      <w:r w:rsidRPr="002F0FC4">
        <w:rPr>
          <w:bCs/>
          <w:sz w:val="23"/>
          <w:szCs w:val="23"/>
        </w:rPr>
        <w:t>Affecte la recette au budget de la médiathèque.</w:t>
      </w:r>
    </w:p>
    <w:p w14:paraId="3BA7EA74" w14:textId="77777777" w:rsidR="00CC21D9" w:rsidRDefault="00CC21D9" w:rsidP="00786A62">
      <w:pPr>
        <w:widowControl/>
        <w:autoSpaceDE/>
        <w:autoSpaceDN/>
        <w:jc w:val="both"/>
        <w:rPr>
          <w:b/>
          <w:bCs/>
          <w:sz w:val="23"/>
          <w:szCs w:val="23"/>
          <w:u w:val="single"/>
        </w:rPr>
      </w:pPr>
    </w:p>
    <w:p w14:paraId="02C86C21" w14:textId="26C04D1D" w:rsidR="009A18D6" w:rsidRDefault="009A18D6" w:rsidP="009A18D6">
      <w:pPr>
        <w:widowControl/>
        <w:autoSpaceDE/>
        <w:autoSpaceDN/>
        <w:contextualSpacing/>
        <w:rPr>
          <w:b/>
          <w:bCs/>
          <w:sz w:val="23"/>
          <w:szCs w:val="23"/>
          <w:u w:val="single"/>
        </w:rPr>
      </w:pPr>
      <w:r w:rsidRPr="00B01A8C">
        <w:rPr>
          <w:b/>
          <w:bCs/>
          <w:sz w:val="23"/>
          <w:szCs w:val="23"/>
          <w:u w:val="single"/>
        </w:rPr>
        <w:t xml:space="preserve">IV </w:t>
      </w:r>
      <w:r w:rsidR="00920F20">
        <w:rPr>
          <w:b/>
          <w:bCs/>
          <w:sz w:val="23"/>
          <w:szCs w:val="23"/>
          <w:u w:val="single"/>
        </w:rPr>
        <w:t>–</w:t>
      </w:r>
      <w:r w:rsidRPr="00B01A8C">
        <w:rPr>
          <w:b/>
          <w:bCs/>
          <w:sz w:val="23"/>
          <w:szCs w:val="23"/>
          <w:u w:val="single"/>
        </w:rPr>
        <w:t xml:space="preserve"> </w:t>
      </w:r>
      <w:r w:rsidR="00920F20">
        <w:rPr>
          <w:b/>
          <w:bCs/>
          <w:sz w:val="23"/>
          <w:szCs w:val="23"/>
          <w:u w:val="single"/>
        </w:rPr>
        <w:t>Location de la salle Ouest à usage culturel</w:t>
      </w:r>
      <w:r w:rsidRPr="00B01A8C">
        <w:rPr>
          <w:b/>
          <w:bCs/>
          <w:sz w:val="23"/>
          <w:szCs w:val="23"/>
          <w:u w:val="single"/>
        </w:rPr>
        <w:t xml:space="preserve"> </w:t>
      </w:r>
    </w:p>
    <w:p w14:paraId="0F0D4008" w14:textId="77777777" w:rsidR="00CC21D9" w:rsidRDefault="00CC21D9" w:rsidP="009A18D6">
      <w:pPr>
        <w:widowControl/>
        <w:autoSpaceDE/>
        <w:autoSpaceDN/>
        <w:contextualSpacing/>
        <w:rPr>
          <w:b/>
          <w:bCs/>
          <w:sz w:val="23"/>
          <w:szCs w:val="23"/>
          <w:u w:val="single"/>
        </w:rPr>
      </w:pPr>
    </w:p>
    <w:p w14:paraId="68ED0D52" w14:textId="77777777" w:rsidR="00BA6B88" w:rsidRPr="00EA3E67" w:rsidRDefault="00BA6B88" w:rsidP="00BA6B88">
      <w:pPr>
        <w:rPr>
          <w:b/>
        </w:rPr>
      </w:pPr>
      <w:r>
        <w:t>Vu</w:t>
      </w:r>
      <w:r w:rsidRPr="00EA3E67">
        <w:t xml:space="preserve"> la délibération du 26 novembre 2012 instituant les tarifs des salles communales, </w:t>
      </w:r>
    </w:p>
    <w:p w14:paraId="492A9BE3" w14:textId="77777777" w:rsidR="00BA6B88" w:rsidRDefault="00BA6B88" w:rsidP="00BA6B88">
      <w:r>
        <w:t>Vu</w:t>
      </w:r>
      <w:r w:rsidRPr="00EA3E67">
        <w:t xml:space="preserve"> la délibération du 16 novembre 2020 révisant les tarifs mis en place et apportant diverses modifications explicitées dans la délibération, </w:t>
      </w:r>
    </w:p>
    <w:p w14:paraId="7EF55879" w14:textId="77777777" w:rsidR="00BA6B88" w:rsidRDefault="00BA6B88" w:rsidP="00BA6B88">
      <w:pPr>
        <w:ind w:right="-144"/>
        <w:jc w:val="both"/>
      </w:pPr>
      <w:r>
        <w:t>Vu la délibération 2022062707</w:t>
      </w:r>
      <w:r w:rsidRPr="0013641A">
        <w:t xml:space="preserve"> </w:t>
      </w:r>
      <w:r>
        <w:t>du 27 juin 2022 révisant l</w:t>
      </w:r>
      <w:r w:rsidRPr="002254EA">
        <w:t>es tarifs des salles communales</w:t>
      </w:r>
      <w:r>
        <w:t xml:space="preserve">, </w:t>
      </w:r>
    </w:p>
    <w:p w14:paraId="255025ED" w14:textId="77777777" w:rsidR="00BA6B88" w:rsidRDefault="00BA6B88" w:rsidP="00BA6B88">
      <w:pPr>
        <w:ind w:right="-144"/>
        <w:jc w:val="both"/>
      </w:pPr>
    </w:p>
    <w:p w14:paraId="3B44A511" w14:textId="77777777" w:rsidR="00BA6B88" w:rsidRDefault="00BA6B88" w:rsidP="00BA6B88">
      <w:pPr>
        <w:jc w:val="both"/>
      </w:pPr>
      <w:r w:rsidRPr="002254EA">
        <w:t xml:space="preserve">Madame le Maire </w:t>
      </w:r>
      <w:r>
        <w:t xml:space="preserve">rappelle à l’assemblée que les salles communales peuvent, dans le cadre de la gestion du domaine communal, être mise à la location de différents utilisateurs qui en feraient la demande pour l’exercice d’activités </w:t>
      </w:r>
      <w:r>
        <w:lastRenderedPageBreak/>
        <w:t>culturelles.</w:t>
      </w:r>
    </w:p>
    <w:p w14:paraId="537D5C8F" w14:textId="77777777" w:rsidR="00BA6B88" w:rsidRDefault="00BA6B88" w:rsidP="00BA6B88">
      <w:pPr>
        <w:jc w:val="both"/>
      </w:pPr>
      <w:r>
        <w:t>Dans le but de faciliter le développement des activités associatives ou favoriser le lien social, la commune peut décider d’ouvrir plus largement les portes de ces salles.</w:t>
      </w:r>
    </w:p>
    <w:p w14:paraId="0B54BC8F" w14:textId="77777777" w:rsidR="00BA6B88" w:rsidRDefault="00BA6B88" w:rsidP="00BA6B88">
      <w:pPr>
        <w:jc w:val="both"/>
      </w:pPr>
    </w:p>
    <w:p w14:paraId="4CD26EEC" w14:textId="77777777" w:rsidR="00BA6B88" w:rsidRDefault="00BA6B88" w:rsidP="00BA6B88">
      <w:pPr>
        <w:jc w:val="both"/>
      </w:pPr>
      <w:r>
        <w:t xml:space="preserve">Madame le Maire </w:t>
      </w:r>
      <w:r w:rsidRPr="002254EA">
        <w:t xml:space="preserve">propose </w:t>
      </w:r>
      <w:r>
        <w:t>d’établir un tarif de location pour la salle Ouest afin d’accueillir Mr Jonathan</w:t>
      </w:r>
      <w:r w:rsidRPr="002E14A2">
        <w:t xml:space="preserve"> </w:t>
      </w:r>
      <w:r>
        <w:t xml:space="preserve">POUSSIN, société </w:t>
      </w:r>
      <w:proofErr w:type="spellStart"/>
      <w:r>
        <w:t>Utopiano</w:t>
      </w:r>
      <w:proofErr w:type="spellEnd"/>
      <w:r>
        <w:t>, qui propose des cours de piano le mercredi de 8h à 19h à Marboz.</w:t>
      </w:r>
    </w:p>
    <w:p w14:paraId="3FF63DAF" w14:textId="77777777" w:rsidR="00BA6B88" w:rsidRPr="00593CA7" w:rsidRDefault="00BA6B88" w:rsidP="00BA6B88">
      <w:pPr>
        <w:jc w:val="both"/>
      </w:pPr>
      <w:r>
        <w:t xml:space="preserve">Une convention de location doit être établie. </w:t>
      </w:r>
      <w:r w:rsidRPr="00593CA7">
        <w:t>La salle doit être rendue dans l'état de propreté où elle a été trouvée.</w:t>
      </w:r>
    </w:p>
    <w:p w14:paraId="64A93644" w14:textId="77777777" w:rsidR="00BA6B88" w:rsidRDefault="00BA6B88" w:rsidP="00BA6B88">
      <w:pPr>
        <w:jc w:val="both"/>
      </w:pPr>
      <w:r w:rsidRPr="00593CA7">
        <w:t xml:space="preserve">Le mobilier </w:t>
      </w:r>
      <w:r>
        <w:t xml:space="preserve">de la salle doit </w:t>
      </w:r>
      <w:r w:rsidRPr="00593CA7">
        <w:t>être rendu en bon état de fonctionnement et remis impérativement en place.</w:t>
      </w:r>
    </w:p>
    <w:p w14:paraId="4A93CAC9" w14:textId="77777777" w:rsidR="00BA6B88" w:rsidRPr="00593CA7" w:rsidRDefault="00BA6B88" w:rsidP="00BA6B88">
      <w:pPr>
        <w:jc w:val="both"/>
      </w:pPr>
      <w:r>
        <w:t xml:space="preserve">L’utilisateur devra </w:t>
      </w:r>
      <w:r w:rsidRPr="00593CA7">
        <w:t xml:space="preserve">notamment, auprès d'une compagnie d'assurance, l'ensemble des risques résultant de </w:t>
      </w:r>
      <w:r>
        <w:t xml:space="preserve">son </w:t>
      </w:r>
      <w:r w:rsidRPr="00593CA7">
        <w:t xml:space="preserve">activité. </w:t>
      </w:r>
      <w:r>
        <w:t>Il devra</w:t>
      </w:r>
      <w:r w:rsidRPr="00593CA7">
        <w:t xml:space="preserve"> pouvoir justifier de cette garantie </w:t>
      </w:r>
      <w:r>
        <w:t>dès le début de son activité dans la salle.</w:t>
      </w:r>
    </w:p>
    <w:p w14:paraId="22D75311" w14:textId="77777777" w:rsidR="00BA6B88" w:rsidRDefault="00BA6B88" w:rsidP="00BA6B88">
      <w:pPr>
        <w:rPr>
          <w:bCs/>
        </w:rPr>
      </w:pPr>
      <w:bookmarkStart w:id="2" w:name="_Hlk55918145"/>
      <w:r w:rsidRPr="002254EA">
        <w:rPr>
          <w:bCs/>
        </w:rPr>
        <w:t>Tout mois commencé est dû, aucune proratisation</w:t>
      </w:r>
      <w:r>
        <w:rPr>
          <w:bCs/>
        </w:rPr>
        <w:t xml:space="preserve"> ne sera faite</w:t>
      </w:r>
      <w:r w:rsidRPr="002254EA">
        <w:rPr>
          <w:bCs/>
        </w:rPr>
        <w:t xml:space="preserve">. </w:t>
      </w:r>
    </w:p>
    <w:p w14:paraId="399A890B" w14:textId="77777777" w:rsidR="00BA6B88" w:rsidRPr="002254EA" w:rsidRDefault="00BA6B88" w:rsidP="00BA6B88">
      <w:r>
        <w:rPr>
          <w:bCs/>
        </w:rPr>
        <w:t>Le tarif de la location sera révisable chaque année.</w:t>
      </w:r>
    </w:p>
    <w:p w14:paraId="2BB65B4D" w14:textId="77777777" w:rsidR="00BA6B88" w:rsidRDefault="00BA6B88" w:rsidP="00BA6B88">
      <w:pPr>
        <w:overflowPunct w:val="0"/>
        <w:adjustRightInd w:val="0"/>
        <w:ind w:left="-567" w:firstLine="567"/>
        <w:jc w:val="both"/>
        <w:rPr>
          <w:rFonts w:eastAsia="Calibri"/>
          <w:i/>
        </w:rPr>
      </w:pPr>
    </w:p>
    <w:p w14:paraId="1FB14CD0" w14:textId="3F57F09C" w:rsidR="00BA6B88" w:rsidRPr="002254EA" w:rsidRDefault="00BA6B88" w:rsidP="00BA6B88">
      <w:pPr>
        <w:overflowPunct w:val="0"/>
        <w:adjustRightInd w:val="0"/>
        <w:ind w:left="-567" w:firstLine="567"/>
        <w:jc w:val="both"/>
        <w:rPr>
          <w:rFonts w:eastAsia="Calibri"/>
        </w:rPr>
      </w:pPr>
      <w:r w:rsidRPr="002254EA">
        <w:rPr>
          <w:rFonts w:eastAsia="Calibri"/>
          <w:i/>
        </w:rPr>
        <w:t>Le conseil municipal, après en avoir délibéré, à l’unanimité,</w:t>
      </w:r>
    </w:p>
    <w:p w14:paraId="6FDC81EE" w14:textId="77777777" w:rsidR="00BA6B88" w:rsidRPr="00D0061F" w:rsidRDefault="00BA6B88" w:rsidP="00BA6B88">
      <w:pPr>
        <w:widowControl/>
        <w:numPr>
          <w:ilvl w:val="0"/>
          <w:numId w:val="29"/>
        </w:numPr>
        <w:autoSpaceDE/>
        <w:autoSpaceDN/>
        <w:spacing w:line="276" w:lineRule="auto"/>
        <w:ind w:left="360" w:firstLine="66"/>
        <w:rPr>
          <w:rFonts w:eastAsiaTheme="minorHAnsi"/>
          <w:bCs/>
        </w:rPr>
      </w:pPr>
      <w:r w:rsidRPr="002254EA">
        <w:t>intègre le tarif de location d</w:t>
      </w:r>
      <w:r>
        <w:t xml:space="preserve">e la salle Ouest à 50 € par mois à la société </w:t>
      </w:r>
      <w:proofErr w:type="spellStart"/>
      <w:r>
        <w:t>Utopiano</w:t>
      </w:r>
      <w:proofErr w:type="spellEnd"/>
      <w:r>
        <w:t xml:space="preserve"> gérée par Mr </w:t>
      </w:r>
      <w:bookmarkEnd w:id="2"/>
      <w:r>
        <w:t>Jonathan POUSSIN de septembre 2025 à juin 2026 pour une journée par semaine</w:t>
      </w:r>
      <w:r w:rsidRPr="00D0061F">
        <w:rPr>
          <w:rFonts w:eastAsiaTheme="minorHAnsi"/>
          <w:bCs/>
        </w:rPr>
        <w:t>.</w:t>
      </w:r>
    </w:p>
    <w:p w14:paraId="79717467" w14:textId="77777777" w:rsidR="00BA6B88" w:rsidRPr="00925044" w:rsidRDefault="00BA6B88" w:rsidP="00BA6B88">
      <w:pPr>
        <w:widowControl/>
        <w:numPr>
          <w:ilvl w:val="0"/>
          <w:numId w:val="29"/>
        </w:numPr>
        <w:autoSpaceDE/>
        <w:autoSpaceDN/>
        <w:spacing w:line="276" w:lineRule="auto"/>
        <w:contextualSpacing/>
        <w:rPr>
          <w:rFonts w:eastAsia="Calibri"/>
          <w:b/>
        </w:rPr>
      </w:pPr>
      <w:r>
        <w:t>p</w:t>
      </w:r>
      <w:r w:rsidRPr="002254EA">
        <w:t xml:space="preserve">récise que ces nouveaux tarifs et ces modifications prendront effet au </w:t>
      </w:r>
      <w:r>
        <w:t>1er septembre 2025</w:t>
      </w:r>
      <w:r w:rsidRPr="002254EA">
        <w:t xml:space="preserve">. </w:t>
      </w:r>
    </w:p>
    <w:p w14:paraId="108B97D2" w14:textId="77777777" w:rsidR="00BA6B88" w:rsidRPr="004858A3" w:rsidRDefault="00BA6B88" w:rsidP="00BA6B88">
      <w:pPr>
        <w:widowControl/>
        <w:numPr>
          <w:ilvl w:val="0"/>
          <w:numId w:val="29"/>
        </w:numPr>
        <w:autoSpaceDE/>
        <w:autoSpaceDN/>
        <w:spacing w:line="276" w:lineRule="auto"/>
        <w:contextualSpacing/>
        <w:rPr>
          <w:rFonts w:eastAsia="Calibri"/>
          <w:b/>
        </w:rPr>
      </w:pPr>
      <w:r>
        <w:t>précise que le tarif sera révisable chaque année.</w:t>
      </w:r>
    </w:p>
    <w:p w14:paraId="564C0544" w14:textId="77777777" w:rsidR="00BA6B88" w:rsidRPr="002254EA" w:rsidRDefault="00BA6B88" w:rsidP="00BA6B88">
      <w:pPr>
        <w:widowControl/>
        <w:numPr>
          <w:ilvl w:val="0"/>
          <w:numId w:val="29"/>
        </w:numPr>
        <w:autoSpaceDE/>
        <w:autoSpaceDN/>
        <w:spacing w:line="276" w:lineRule="auto"/>
        <w:contextualSpacing/>
        <w:rPr>
          <w:rFonts w:eastAsia="Calibri"/>
          <w:b/>
        </w:rPr>
      </w:pPr>
      <w:r>
        <w:t>Autorise Madame la Maire à signer cette convention à usage culturel.</w:t>
      </w:r>
    </w:p>
    <w:p w14:paraId="03596380" w14:textId="77777777" w:rsidR="00BA6B88" w:rsidRDefault="00BA6B88" w:rsidP="009A18D6">
      <w:pPr>
        <w:widowControl/>
        <w:autoSpaceDE/>
        <w:autoSpaceDN/>
        <w:contextualSpacing/>
        <w:rPr>
          <w:b/>
          <w:bCs/>
          <w:sz w:val="23"/>
          <w:szCs w:val="23"/>
          <w:u w:val="single"/>
        </w:rPr>
      </w:pPr>
    </w:p>
    <w:p w14:paraId="5DE8D6AC" w14:textId="63416F2A" w:rsidR="009A18D6" w:rsidRDefault="009A18D6" w:rsidP="009A18D6">
      <w:pPr>
        <w:widowControl/>
        <w:autoSpaceDE/>
        <w:autoSpaceDN/>
        <w:contextualSpacing/>
        <w:rPr>
          <w:b/>
          <w:bCs/>
          <w:sz w:val="23"/>
          <w:szCs w:val="23"/>
          <w:u w:val="single"/>
        </w:rPr>
      </w:pPr>
      <w:r w:rsidRPr="00B01A8C">
        <w:rPr>
          <w:b/>
          <w:bCs/>
          <w:sz w:val="23"/>
          <w:szCs w:val="23"/>
          <w:u w:val="single"/>
        </w:rPr>
        <w:t xml:space="preserve">V </w:t>
      </w:r>
      <w:r w:rsidR="00920F20">
        <w:rPr>
          <w:b/>
          <w:bCs/>
          <w:sz w:val="23"/>
          <w:szCs w:val="23"/>
          <w:u w:val="single"/>
        </w:rPr>
        <w:t>–</w:t>
      </w:r>
      <w:r w:rsidRPr="00B01A8C">
        <w:rPr>
          <w:b/>
          <w:bCs/>
          <w:sz w:val="23"/>
          <w:szCs w:val="23"/>
          <w:u w:val="single"/>
        </w:rPr>
        <w:t xml:space="preserve"> </w:t>
      </w:r>
      <w:r w:rsidR="00920F20">
        <w:rPr>
          <w:b/>
          <w:bCs/>
          <w:sz w:val="23"/>
          <w:szCs w:val="23"/>
          <w:u w:val="single"/>
        </w:rPr>
        <w:t>Convention de disponibilité des sapeurs-pompiers volontaires pour un agent municipal avec le SDIS du Jura</w:t>
      </w:r>
    </w:p>
    <w:p w14:paraId="71AE32D8" w14:textId="77777777" w:rsidR="00CC21D9" w:rsidRDefault="00CC21D9" w:rsidP="009A18D6">
      <w:pPr>
        <w:widowControl/>
        <w:autoSpaceDE/>
        <w:autoSpaceDN/>
        <w:contextualSpacing/>
        <w:rPr>
          <w:b/>
          <w:bCs/>
          <w:sz w:val="23"/>
          <w:szCs w:val="23"/>
          <w:u w:val="single"/>
        </w:rPr>
      </w:pPr>
    </w:p>
    <w:p w14:paraId="1A953059" w14:textId="77777777" w:rsidR="00BA6B88" w:rsidRPr="00BA6B88" w:rsidRDefault="00BA6B88" w:rsidP="00BA6B88">
      <w:pPr>
        <w:widowControl/>
        <w:autoSpaceDE/>
        <w:autoSpaceDN/>
        <w:contextualSpacing/>
        <w:rPr>
          <w:iCs/>
          <w:sz w:val="23"/>
          <w:szCs w:val="23"/>
        </w:rPr>
      </w:pPr>
      <w:r w:rsidRPr="00BA6B88">
        <w:rPr>
          <w:iCs/>
          <w:sz w:val="23"/>
          <w:szCs w:val="23"/>
        </w:rPr>
        <w:t xml:space="preserve">Vu le code général des collectivités territoriales ; </w:t>
      </w:r>
    </w:p>
    <w:p w14:paraId="686C78AF" w14:textId="77777777" w:rsidR="00BA6B88" w:rsidRPr="00BA6B88" w:rsidRDefault="00BA6B88" w:rsidP="00BA6B88">
      <w:pPr>
        <w:widowControl/>
        <w:autoSpaceDE/>
        <w:autoSpaceDN/>
        <w:contextualSpacing/>
        <w:rPr>
          <w:iCs/>
          <w:sz w:val="23"/>
          <w:szCs w:val="23"/>
        </w:rPr>
      </w:pPr>
      <w:r w:rsidRPr="00BA6B88">
        <w:rPr>
          <w:iCs/>
          <w:sz w:val="23"/>
          <w:szCs w:val="23"/>
        </w:rPr>
        <w:t>Vu l’article L731-11 du code de la sécurité intérieure ;</w:t>
      </w:r>
    </w:p>
    <w:p w14:paraId="245EADD0" w14:textId="77777777" w:rsidR="00BA6B88" w:rsidRPr="00BA6B88" w:rsidRDefault="00BA6B88" w:rsidP="00BA6B88">
      <w:pPr>
        <w:widowControl/>
        <w:autoSpaceDE/>
        <w:autoSpaceDN/>
        <w:contextualSpacing/>
        <w:rPr>
          <w:iCs/>
          <w:sz w:val="23"/>
          <w:szCs w:val="23"/>
        </w:rPr>
      </w:pPr>
      <w:r w:rsidRPr="00BA6B88">
        <w:rPr>
          <w:iCs/>
          <w:sz w:val="23"/>
          <w:szCs w:val="23"/>
        </w:rPr>
        <w:t>Vu la loi n° 96-370 du 3 mai 1996 modifié relative au développement du volontariat dans les corps de sapeurs-pompiers ;</w:t>
      </w:r>
    </w:p>
    <w:p w14:paraId="5F3ECF0A" w14:textId="77777777" w:rsidR="00BA6B88" w:rsidRPr="00BA6B88" w:rsidRDefault="00BA6B88" w:rsidP="00BA6B88">
      <w:pPr>
        <w:widowControl/>
        <w:autoSpaceDE/>
        <w:autoSpaceDN/>
        <w:contextualSpacing/>
        <w:rPr>
          <w:iCs/>
          <w:sz w:val="23"/>
          <w:szCs w:val="23"/>
        </w:rPr>
      </w:pPr>
      <w:r w:rsidRPr="00BA6B88">
        <w:rPr>
          <w:iCs/>
          <w:sz w:val="23"/>
          <w:szCs w:val="23"/>
        </w:rPr>
        <w:t>Vu la loi n°202l-1520 du 25 novembre 2021 visant à consolider notre modèle de sécurité civile et valoriser le volontariat des sapeurs-pompiers et les sapeurs-pompiers professionnels ;</w:t>
      </w:r>
    </w:p>
    <w:p w14:paraId="0799A19B" w14:textId="77777777" w:rsidR="00BA6B88" w:rsidRPr="00BA6B88" w:rsidRDefault="00BA6B88" w:rsidP="00BA6B88">
      <w:pPr>
        <w:widowControl/>
        <w:autoSpaceDE/>
        <w:autoSpaceDN/>
        <w:contextualSpacing/>
        <w:rPr>
          <w:iCs/>
          <w:sz w:val="23"/>
          <w:szCs w:val="23"/>
        </w:rPr>
      </w:pPr>
      <w:r w:rsidRPr="00BA6B88">
        <w:rPr>
          <w:iCs/>
          <w:sz w:val="23"/>
          <w:szCs w:val="23"/>
        </w:rPr>
        <w:t xml:space="preserve">Vu le décret n° 2022-1116 du 4 août 2022 fixant les conditions d'attribution du label « employeur partenaire des sapeurs-pompiers » </w:t>
      </w:r>
    </w:p>
    <w:p w14:paraId="2BD96B29" w14:textId="77777777" w:rsidR="00BA6B88" w:rsidRPr="00BA6B88" w:rsidRDefault="00BA6B88" w:rsidP="00BA6B88">
      <w:pPr>
        <w:widowControl/>
        <w:autoSpaceDE/>
        <w:autoSpaceDN/>
        <w:contextualSpacing/>
        <w:rPr>
          <w:iCs/>
          <w:sz w:val="23"/>
          <w:szCs w:val="23"/>
        </w:rPr>
      </w:pPr>
      <w:r w:rsidRPr="00BA6B88">
        <w:rPr>
          <w:iCs/>
          <w:sz w:val="23"/>
          <w:szCs w:val="23"/>
        </w:rPr>
        <w:t>Vu la convention de partenariat existante entre la commune et le Service Départemental d’Incendie et de Secours (SDIS) de l’Ain validée par la délibération n°2025012009 du 20 janvier 2025,</w:t>
      </w:r>
      <w:r w:rsidRPr="00BA6B88">
        <w:rPr>
          <w:iCs/>
          <w:sz w:val="23"/>
          <w:szCs w:val="23"/>
        </w:rPr>
        <w:br/>
        <w:t>Vu le projet de convention de partenariat à conclure entre la commune et le Service Départemental d’Incendie et de Secours (SDIS) du Jura,</w:t>
      </w:r>
    </w:p>
    <w:p w14:paraId="4EF0D20B" w14:textId="77777777" w:rsidR="00BA6B88" w:rsidRPr="00BA6B88" w:rsidRDefault="00BA6B88" w:rsidP="00BA6B88">
      <w:pPr>
        <w:widowControl/>
        <w:autoSpaceDE/>
        <w:autoSpaceDN/>
        <w:contextualSpacing/>
        <w:rPr>
          <w:iCs/>
          <w:sz w:val="23"/>
          <w:szCs w:val="23"/>
        </w:rPr>
      </w:pPr>
    </w:p>
    <w:p w14:paraId="07B6DB26" w14:textId="77777777" w:rsidR="00BA6B88" w:rsidRPr="00BA6B88" w:rsidRDefault="00BA6B88" w:rsidP="00BA6B88">
      <w:pPr>
        <w:widowControl/>
        <w:autoSpaceDE/>
        <w:autoSpaceDN/>
        <w:contextualSpacing/>
        <w:rPr>
          <w:iCs/>
          <w:sz w:val="23"/>
          <w:szCs w:val="23"/>
        </w:rPr>
      </w:pPr>
      <w:r w:rsidRPr="00BA6B88">
        <w:rPr>
          <w:iCs/>
          <w:sz w:val="23"/>
          <w:szCs w:val="23"/>
        </w:rPr>
        <w:t>Considérant que l’intéressé(e) intervient dans le département de l’Ain dans le cadre d’une convention de partenariat existante entre la commune et le SDIS de l’Ain,</w:t>
      </w:r>
      <w:r w:rsidRPr="00BA6B88">
        <w:rPr>
          <w:iCs/>
          <w:sz w:val="23"/>
          <w:szCs w:val="23"/>
        </w:rPr>
        <w:br/>
        <w:t>Considérant que l’intéressé(e) exerce également des activités de sapeur-pompier volontaire pour le SDIS du Jura, uniquement en dehors de ses heures de travail au sein de la collectivité,</w:t>
      </w:r>
      <w:r w:rsidRPr="00BA6B88">
        <w:rPr>
          <w:iCs/>
          <w:sz w:val="23"/>
          <w:szCs w:val="23"/>
        </w:rPr>
        <w:br/>
        <w:t>Considérant qu’il est dans l’intérêt du service public local d’encourager l’engagement citoyen des agents territoriaux, notamment lorsqu’ils participent à la sécurité civile,</w:t>
      </w:r>
      <w:r w:rsidRPr="00BA6B88">
        <w:rPr>
          <w:iCs/>
          <w:sz w:val="23"/>
          <w:szCs w:val="23"/>
        </w:rPr>
        <w:br/>
      </w:r>
    </w:p>
    <w:p w14:paraId="0D01EA8B" w14:textId="77777777" w:rsidR="00BA6B88" w:rsidRPr="00BA6B88" w:rsidRDefault="00BA6B88" w:rsidP="00BA6B88">
      <w:pPr>
        <w:widowControl/>
        <w:autoSpaceDE/>
        <w:autoSpaceDN/>
        <w:contextualSpacing/>
        <w:rPr>
          <w:iCs/>
          <w:sz w:val="23"/>
          <w:szCs w:val="23"/>
        </w:rPr>
      </w:pPr>
      <w:r w:rsidRPr="00BA6B88">
        <w:rPr>
          <w:iCs/>
          <w:sz w:val="23"/>
          <w:szCs w:val="23"/>
        </w:rPr>
        <w:t>Considérant enfin qu’il peut être nécessaire d’aménager ponctuellement les horaires de travail de l’agent pour permettre sa participation à des interventions de secours impliquant un retard lors de sa prise de poste,</w:t>
      </w:r>
    </w:p>
    <w:p w14:paraId="1D8F90A5" w14:textId="77777777" w:rsidR="00BA6B88" w:rsidRPr="00BA6B88" w:rsidRDefault="00BA6B88" w:rsidP="00BA6B88">
      <w:pPr>
        <w:widowControl/>
        <w:autoSpaceDE/>
        <w:autoSpaceDN/>
        <w:contextualSpacing/>
        <w:rPr>
          <w:iCs/>
          <w:sz w:val="23"/>
          <w:szCs w:val="23"/>
        </w:rPr>
      </w:pPr>
    </w:p>
    <w:p w14:paraId="27ACBB9F" w14:textId="77777777" w:rsidR="00BA6B88" w:rsidRPr="00BA6B88" w:rsidRDefault="00BA6B88" w:rsidP="00BA6B88">
      <w:pPr>
        <w:widowControl/>
        <w:autoSpaceDE/>
        <w:autoSpaceDN/>
        <w:contextualSpacing/>
        <w:rPr>
          <w:iCs/>
          <w:sz w:val="23"/>
          <w:szCs w:val="23"/>
        </w:rPr>
      </w:pPr>
      <w:r w:rsidRPr="00BA6B88">
        <w:rPr>
          <w:iCs/>
          <w:sz w:val="23"/>
          <w:szCs w:val="23"/>
        </w:rPr>
        <w:t>En application des articles L.723-3 à L.723-10 du code de la sécurité intérieure, la commune peut conclure, avec le service du Département d'Incendie et de Secours (SDIS), une convention afin de préciser les modalités de la disponibilité des Sapeurs-Pompiers Volontaires (SPV) agents titulaires et/ou contractuels de la commune.</w:t>
      </w:r>
    </w:p>
    <w:p w14:paraId="28A686A6" w14:textId="77777777" w:rsidR="00BA6B88" w:rsidRPr="00BA6B88" w:rsidRDefault="00BA6B88" w:rsidP="00BA6B88">
      <w:pPr>
        <w:widowControl/>
        <w:autoSpaceDE/>
        <w:autoSpaceDN/>
        <w:contextualSpacing/>
        <w:rPr>
          <w:iCs/>
          <w:sz w:val="23"/>
          <w:szCs w:val="23"/>
        </w:rPr>
      </w:pPr>
      <w:r w:rsidRPr="00BA6B88">
        <w:rPr>
          <w:iCs/>
          <w:sz w:val="23"/>
          <w:szCs w:val="23"/>
        </w:rPr>
        <w:t>Cette convention précise les modalités de la disponibilité opérationnelle et de la disponibilité pour la formation des sapeurs-pompiers volontaires. Elle veille notamment à s'assurer de la compatibilité de cette disponibilité avec les nécessités du fonctionnement du service public.</w:t>
      </w:r>
    </w:p>
    <w:p w14:paraId="17885783" w14:textId="77777777" w:rsidR="00BA6B88" w:rsidRPr="00BA6B88" w:rsidRDefault="00BA6B88" w:rsidP="00BA6B88">
      <w:pPr>
        <w:widowControl/>
        <w:autoSpaceDE/>
        <w:autoSpaceDN/>
        <w:contextualSpacing/>
        <w:rPr>
          <w:iCs/>
          <w:sz w:val="23"/>
          <w:szCs w:val="23"/>
        </w:rPr>
      </w:pPr>
      <w:r w:rsidRPr="00BA6B88">
        <w:rPr>
          <w:iCs/>
          <w:sz w:val="23"/>
          <w:szCs w:val="23"/>
        </w:rPr>
        <w:lastRenderedPageBreak/>
        <w:t>Actuellement, la commune de Marboz compte dans ses effectifs un sapeur-pompier volontaire. Pour éviter de prendre une délibération à chaque nouvelle demande d'agent, il est proposé au conseil municipal de se prononcer sur le principe d'un conventionnement avec les SDIS.</w:t>
      </w:r>
    </w:p>
    <w:p w14:paraId="649201D2" w14:textId="77777777" w:rsidR="00BA6B88" w:rsidRPr="00BA6B88" w:rsidRDefault="00BA6B88" w:rsidP="00BA6B88">
      <w:pPr>
        <w:widowControl/>
        <w:autoSpaceDE/>
        <w:autoSpaceDN/>
        <w:contextualSpacing/>
        <w:rPr>
          <w:iCs/>
          <w:sz w:val="23"/>
          <w:szCs w:val="23"/>
        </w:rPr>
      </w:pPr>
      <w:r w:rsidRPr="00BA6B88">
        <w:rPr>
          <w:iCs/>
          <w:sz w:val="23"/>
          <w:szCs w:val="23"/>
        </w:rPr>
        <w:t>La convention présente une durée d'un an renouvelable par tacite reconduction.</w:t>
      </w:r>
    </w:p>
    <w:p w14:paraId="505CCF32" w14:textId="77777777" w:rsidR="00BA6B88" w:rsidRPr="00BA6B88" w:rsidRDefault="00BA6B88" w:rsidP="00BA6B88">
      <w:pPr>
        <w:widowControl/>
        <w:autoSpaceDE/>
        <w:autoSpaceDN/>
        <w:contextualSpacing/>
        <w:rPr>
          <w:iCs/>
          <w:sz w:val="23"/>
          <w:szCs w:val="23"/>
        </w:rPr>
      </w:pPr>
    </w:p>
    <w:p w14:paraId="13859F50" w14:textId="77777777" w:rsidR="00BA6B88" w:rsidRPr="00BA6B88" w:rsidRDefault="00BA6B88" w:rsidP="00BA6B88">
      <w:pPr>
        <w:widowControl/>
        <w:autoSpaceDE/>
        <w:autoSpaceDN/>
        <w:contextualSpacing/>
        <w:rPr>
          <w:iCs/>
          <w:sz w:val="23"/>
          <w:szCs w:val="23"/>
        </w:rPr>
      </w:pPr>
      <w:r w:rsidRPr="00BA6B88">
        <w:rPr>
          <w:iCs/>
          <w:sz w:val="23"/>
          <w:szCs w:val="23"/>
        </w:rPr>
        <w:t>Selon les articles L.723-3 à L.723-10 du code de la sécurité intérieure, les activités ouvrant droit à autorisation d'absence des sapeurs-pompiers volontaires pendant leur temps de travail sont :</w:t>
      </w:r>
    </w:p>
    <w:p w14:paraId="083D73FE" w14:textId="77777777" w:rsidR="00BA6B88" w:rsidRPr="00BA6B88" w:rsidRDefault="00BA6B88" w:rsidP="00BA6B88">
      <w:pPr>
        <w:widowControl/>
        <w:numPr>
          <w:ilvl w:val="0"/>
          <w:numId w:val="30"/>
        </w:numPr>
        <w:autoSpaceDE/>
        <w:autoSpaceDN/>
        <w:contextualSpacing/>
        <w:rPr>
          <w:iCs/>
          <w:sz w:val="23"/>
          <w:szCs w:val="23"/>
          <w:lang w:val="en-US"/>
        </w:rPr>
      </w:pPr>
      <w:r w:rsidRPr="00BA6B88">
        <w:rPr>
          <w:iCs/>
          <w:sz w:val="23"/>
          <w:szCs w:val="23"/>
          <w:lang w:val="en-US"/>
        </w:rPr>
        <w:t xml:space="preserve">Les missions </w:t>
      </w:r>
      <w:proofErr w:type="spellStart"/>
      <w:r w:rsidRPr="00BA6B88">
        <w:rPr>
          <w:iCs/>
          <w:sz w:val="23"/>
          <w:szCs w:val="23"/>
          <w:lang w:val="en-US"/>
        </w:rPr>
        <w:t>opérationnelles</w:t>
      </w:r>
      <w:proofErr w:type="spellEnd"/>
      <w:r w:rsidRPr="00BA6B88">
        <w:rPr>
          <w:iCs/>
          <w:sz w:val="23"/>
          <w:szCs w:val="23"/>
          <w:lang w:val="en-US"/>
        </w:rPr>
        <w:t xml:space="preserve"> :</w:t>
      </w:r>
    </w:p>
    <w:p w14:paraId="38978608" w14:textId="77777777" w:rsidR="00BA6B88" w:rsidRPr="00BA6B88" w:rsidRDefault="00BA6B88" w:rsidP="00BA6B88">
      <w:pPr>
        <w:widowControl/>
        <w:numPr>
          <w:ilvl w:val="1"/>
          <w:numId w:val="30"/>
        </w:numPr>
        <w:autoSpaceDE/>
        <w:autoSpaceDN/>
        <w:contextualSpacing/>
        <w:rPr>
          <w:iCs/>
          <w:sz w:val="23"/>
          <w:szCs w:val="23"/>
          <w:lang w:val="en-US"/>
        </w:rPr>
      </w:pPr>
      <w:r w:rsidRPr="00BA6B88">
        <w:rPr>
          <w:iCs/>
          <w:sz w:val="23"/>
          <w:szCs w:val="23"/>
          <w:lang w:val="en-US"/>
        </w:rPr>
        <w:t xml:space="preserve">Secours et </w:t>
      </w:r>
      <w:proofErr w:type="spellStart"/>
      <w:r w:rsidRPr="00BA6B88">
        <w:rPr>
          <w:iCs/>
          <w:sz w:val="23"/>
          <w:szCs w:val="23"/>
          <w:lang w:val="en-US"/>
        </w:rPr>
        <w:t>soins</w:t>
      </w:r>
      <w:proofErr w:type="spellEnd"/>
      <w:r w:rsidRPr="00BA6B88">
        <w:rPr>
          <w:iCs/>
          <w:sz w:val="23"/>
          <w:szCs w:val="23"/>
          <w:lang w:val="en-US"/>
        </w:rPr>
        <w:t xml:space="preserve"> </w:t>
      </w:r>
      <w:proofErr w:type="spellStart"/>
      <w:r w:rsidRPr="00BA6B88">
        <w:rPr>
          <w:iCs/>
          <w:sz w:val="23"/>
          <w:szCs w:val="23"/>
          <w:lang w:val="en-US"/>
        </w:rPr>
        <w:t>d'urgence</w:t>
      </w:r>
      <w:proofErr w:type="spellEnd"/>
      <w:r w:rsidRPr="00BA6B88">
        <w:rPr>
          <w:iCs/>
          <w:sz w:val="23"/>
          <w:szCs w:val="23"/>
          <w:lang w:val="en-US"/>
        </w:rPr>
        <w:t xml:space="preserve"> aux </w:t>
      </w:r>
      <w:proofErr w:type="spellStart"/>
      <w:r w:rsidRPr="00BA6B88">
        <w:rPr>
          <w:iCs/>
          <w:sz w:val="23"/>
          <w:szCs w:val="23"/>
          <w:lang w:val="en-US"/>
        </w:rPr>
        <w:t>personnes</w:t>
      </w:r>
      <w:proofErr w:type="spellEnd"/>
      <w:r w:rsidRPr="00BA6B88">
        <w:rPr>
          <w:iCs/>
          <w:sz w:val="23"/>
          <w:szCs w:val="23"/>
          <w:lang w:val="en-US"/>
        </w:rPr>
        <w:t xml:space="preserve"> ;</w:t>
      </w:r>
    </w:p>
    <w:p w14:paraId="27FDA192" w14:textId="77777777" w:rsidR="00BA6B88" w:rsidRPr="00BA6B88" w:rsidRDefault="00BA6B88" w:rsidP="00BA6B88">
      <w:pPr>
        <w:widowControl/>
        <w:numPr>
          <w:ilvl w:val="1"/>
          <w:numId w:val="30"/>
        </w:numPr>
        <w:autoSpaceDE/>
        <w:autoSpaceDN/>
        <w:contextualSpacing/>
        <w:rPr>
          <w:iCs/>
          <w:sz w:val="23"/>
          <w:szCs w:val="23"/>
          <w:lang w:val="en-US"/>
        </w:rPr>
      </w:pPr>
      <w:r w:rsidRPr="00BA6B88">
        <w:rPr>
          <w:iCs/>
          <w:sz w:val="23"/>
          <w:szCs w:val="23"/>
          <w:lang w:val="en-US"/>
        </w:rPr>
        <w:t xml:space="preserve">Lutte </w:t>
      </w:r>
      <w:proofErr w:type="spellStart"/>
      <w:r w:rsidRPr="00BA6B88">
        <w:rPr>
          <w:iCs/>
          <w:sz w:val="23"/>
          <w:szCs w:val="23"/>
          <w:lang w:val="en-US"/>
        </w:rPr>
        <w:t>contre</w:t>
      </w:r>
      <w:proofErr w:type="spellEnd"/>
      <w:r w:rsidRPr="00BA6B88">
        <w:rPr>
          <w:iCs/>
          <w:sz w:val="23"/>
          <w:szCs w:val="23"/>
          <w:lang w:val="en-US"/>
        </w:rPr>
        <w:t xml:space="preserve"> les </w:t>
      </w:r>
      <w:proofErr w:type="spellStart"/>
      <w:r w:rsidRPr="00BA6B88">
        <w:rPr>
          <w:iCs/>
          <w:sz w:val="23"/>
          <w:szCs w:val="23"/>
          <w:lang w:val="en-US"/>
        </w:rPr>
        <w:t>incendies</w:t>
      </w:r>
      <w:proofErr w:type="spellEnd"/>
      <w:r w:rsidRPr="00BA6B88">
        <w:rPr>
          <w:iCs/>
          <w:sz w:val="23"/>
          <w:szCs w:val="23"/>
          <w:lang w:val="en-US"/>
        </w:rPr>
        <w:t xml:space="preserve"> ;</w:t>
      </w:r>
    </w:p>
    <w:p w14:paraId="482C2E83" w14:textId="77777777" w:rsidR="00BA6B88" w:rsidRPr="00BA6B88" w:rsidRDefault="00BA6B88" w:rsidP="00BA6B88">
      <w:pPr>
        <w:widowControl/>
        <w:numPr>
          <w:ilvl w:val="1"/>
          <w:numId w:val="30"/>
        </w:numPr>
        <w:autoSpaceDE/>
        <w:autoSpaceDN/>
        <w:contextualSpacing/>
        <w:rPr>
          <w:iCs/>
          <w:sz w:val="23"/>
          <w:szCs w:val="23"/>
          <w:lang w:val="en-US"/>
        </w:rPr>
      </w:pPr>
      <w:r w:rsidRPr="00BA6B88">
        <w:rPr>
          <w:iCs/>
          <w:sz w:val="23"/>
          <w:szCs w:val="23"/>
          <w:lang w:val="en-US"/>
        </w:rPr>
        <w:t xml:space="preserve">Protection des </w:t>
      </w:r>
      <w:proofErr w:type="spellStart"/>
      <w:r w:rsidRPr="00BA6B88">
        <w:rPr>
          <w:iCs/>
          <w:sz w:val="23"/>
          <w:szCs w:val="23"/>
          <w:lang w:val="en-US"/>
        </w:rPr>
        <w:t>personnes</w:t>
      </w:r>
      <w:proofErr w:type="spellEnd"/>
      <w:r w:rsidRPr="00BA6B88">
        <w:rPr>
          <w:iCs/>
          <w:sz w:val="23"/>
          <w:szCs w:val="23"/>
          <w:lang w:val="en-US"/>
        </w:rPr>
        <w:t xml:space="preserve">, des </w:t>
      </w:r>
      <w:proofErr w:type="spellStart"/>
      <w:r w:rsidRPr="00BA6B88">
        <w:rPr>
          <w:iCs/>
          <w:sz w:val="23"/>
          <w:szCs w:val="23"/>
          <w:lang w:val="en-US"/>
        </w:rPr>
        <w:t>biens</w:t>
      </w:r>
      <w:proofErr w:type="spellEnd"/>
      <w:r w:rsidRPr="00BA6B88">
        <w:rPr>
          <w:iCs/>
          <w:sz w:val="23"/>
          <w:szCs w:val="23"/>
          <w:lang w:val="en-US"/>
        </w:rPr>
        <w:t xml:space="preserve"> et de </w:t>
      </w:r>
      <w:proofErr w:type="spellStart"/>
      <w:r w:rsidRPr="00BA6B88">
        <w:rPr>
          <w:iCs/>
          <w:sz w:val="23"/>
          <w:szCs w:val="23"/>
          <w:lang w:val="en-US"/>
        </w:rPr>
        <w:t>l'environnement</w:t>
      </w:r>
      <w:proofErr w:type="spellEnd"/>
      <w:r w:rsidRPr="00BA6B88">
        <w:rPr>
          <w:iCs/>
          <w:sz w:val="23"/>
          <w:szCs w:val="23"/>
          <w:lang w:val="en-US"/>
        </w:rPr>
        <w:t>.</w:t>
      </w:r>
    </w:p>
    <w:p w14:paraId="62013493" w14:textId="77777777" w:rsidR="00BA6B88" w:rsidRPr="00BA6B88" w:rsidRDefault="00BA6B88" w:rsidP="00BA6B88">
      <w:pPr>
        <w:widowControl/>
        <w:numPr>
          <w:ilvl w:val="0"/>
          <w:numId w:val="30"/>
        </w:numPr>
        <w:autoSpaceDE/>
        <w:autoSpaceDN/>
        <w:contextualSpacing/>
        <w:rPr>
          <w:iCs/>
          <w:sz w:val="23"/>
          <w:szCs w:val="23"/>
          <w:lang w:val="en-US"/>
        </w:rPr>
      </w:pPr>
      <w:r w:rsidRPr="00BA6B88">
        <w:rPr>
          <w:iCs/>
          <w:sz w:val="23"/>
          <w:szCs w:val="23"/>
          <w:lang w:val="en-US"/>
        </w:rPr>
        <w:t>Les actions de formation.</w:t>
      </w:r>
    </w:p>
    <w:p w14:paraId="634AD533" w14:textId="77777777" w:rsidR="00BA6B88" w:rsidRPr="00BA6B88" w:rsidRDefault="00BA6B88" w:rsidP="00BA6B88">
      <w:pPr>
        <w:widowControl/>
        <w:autoSpaceDE/>
        <w:autoSpaceDN/>
        <w:contextualSpacing/>
        <w:rPr>
          <w:iCs/>
          <w:sz w:val="23"/>
          <w:szCs w:val="23"/>
          <w:lang w:val="en-US"/>
        </w:rPr>
      </w:pPr>
    </w:p>
    <w:p w14:paraId="48E1F1A6" w14:textId="77777777" w:rsidR="00BA6B88" w:rsidRPr="00BA6B88" w:rsidRDefault="00BA6B88" w:rsidP="00BA6B88">
      <w:pPr>
        <w:widowControl/>
        <w:autoSpaceDE/>
        <w:autoSpaceDN/>
        <w:contextualSpacing/>
        <w:rPr>
          <w:iCs/>
          <w:sz w:val="23"/>
          <w:szCs w:val="23"/>
        </w:rPr>
      </w:pPr>
      <w:r w:rsidRPr="00BA6B88">
        <w:rPr>
          <w:iCs/>
          <w:sz w:val="23"/>
          <w:szCs w:val="23"/>
        </w:rPr>
        <w:t>Comme toute autorisation exceptionnelle d'absence, les autorisations exceptionnelles d’absence pour mission de sapeur-pompier volontaire peuvent être refusées lorsque les nécessités du service public le justifient, par une décision motivée, notifiée à 1’intéressé et transmise au SDIS.</w:t>
      </w:r>
    </w:p>
    <w:p w14:paraId="1F004B44" w14:textId="77777777" w:rsidR="00BA6B88" w:rsidRPr="00BA6B88" w:rsidRDefault="00BA6B88" w:rsidP="00BA6B88">
      <w:pPr>
        <w:widowControl/>
        <w:autoSpaceDE/>
        <w:autoSpaceDN/>
        <w:contextualSpacing/>
        <w:rPr>
          <w:iCs/>
          <w:sz w:val="23"/>
          <w:szCs w:val="23"/>
        </w:rPr>
      </w:pPr>
    </w:p>
    <w:p w14:paraId="69544100" w14:textId="77777777" w:rsidR="00BA6B88" w:rsidRPr="00BA6B88" w:rsidRDefault="00BA6B88" w:rsidP="00BA6B88">
      <w:pPr>
        <w:widowControl/>
        <w:autoSpaceDE/>
        <w:autoSpaceDN/>
        <w:contextualSpacing/>
        <w:rPr>
          <w:iCs/>
          <w:sz w:val="23"/>
          <w:szCs w:val="23"/>
        </w:rPr>
      </w:pPr>
      <w:r w:rsidRPr="00BA6B88">
        <w:rPr>
          <w:iCs/>
          <w:sz w:val="23"/>
          <w:szCs w:val="23"/>
        </w:rPr>
        <w:t>Aux termes de la loi n° 96-370 du 3 mai 1996, la commune est subrogée, à sa demande, dans le droit du sapeur-pompier volontaire à percevoir les indemnités prévues à 1’article 11 en cas de maintien, durant son absence, de sa rémunération et des avantages y afférents. Les indemnités perçues par l'employeur ne sont assujetties à aucun impôt, ni soumises aux prélèvements prévus par la législation sociale.</w:t>
      </w:r>
    </w:p>
    <w:p w14:paraId="604E79E9" w14:textId="77777777" w:rsidR="00BA6B88" w:rsidRPr="00BA6B88" w:rsidRDefault="00BA6B88" w:rsidP="00BA6B88">
      <w:pPr>
        <w:widowControl/>
        <w:autoSpaceDE/>
        <w:autoSpaceDN/>
        <w:contextualSpacing/>
        <w:rPr>
          <w:iCs/>
          <w:sz w:val="23"/>
          <w:szCs w:val="23"/>
        </w:rPr>
      </w:pPr>
      <w:r w:rsidRPr="00BA6B88">
        <w:rPr>
          <w:iCs/>
          <w:sz w:val="23"/>
          <w:szCs w:val="23"/>
        </w:rPr>
        <w:t>Ainsi il appartient au conseil municipal de déterminer les items autorisés d'absence et leur durée. Madame le Maire propose de conventionner :</w:t>
      </w:r>
    </w:p>
    <w:p w14:paraId="3DA7C27A" w14:textId="77777777" w:rsidR="00BA6B88" w:rsidRPr="00BA6B88" w:rsidRDefault="00BA6B88" w:rsidP="00BA6B88">
      <w:pPr>
        <w:widowControl/>
        <w:numPr>
          <w:ilvl w:val="0"/>
          <w:numId w:val="30"/>
        </w:numPr>
        <w:autoSpaceDE/>
        <w:autoSpaceDN/>
        <w:contextualSpacing/>
        <w:rPr>
          <w:iCs/>
          <w:sz w:val="23"/>
          <w:szCs w:val="23"/>
          <w:lang w:val="en-US"/>
        </w:rPr>
      </w:pPr>
      <w:r w:rsidRPr="00BA6B88">
        <w:rPr>
          <w:iCs/>
          <w:sz w:val="23"/>
          <w:szCs w:val="23"/>
          <w:lang w:val="en-US"/>
        </w:rPr>
        <w:t xml:space="preserve">Pour des interventions </w:t>
      </w:r>
      <w:proofErr w:type="spellStart"/>
      <w:r w:rsidRPr="00BA6B88">
        <w:rPr>
          <w:iCs/>
          <w:sz w:val="23"/>
          <w:szCs w:val="23"/>
          <w:lang w:val="en-US"/>
        </w:rPr>
        <w:t>opérationnelles</w:t>
      </w:r>
      <w:proofErr w:type="spellEnd"/>
      <w:r w:rsidRPr="00BA6B88">
        <w:rPr>
          <w:iCs/>
          <w:sz w:val="23"/>
          <w:szCs w:val="23"/>
          <w:lang w:val="en-US"/>
        </w:rPr>
        <w:t xml:space="preserve"> </w:t>
      </w:r>
      <w:proofErr w:type="spellStart"/>
      <w:r w:rsidRPr="00BA6B88">
        <w:rPr>
          <w:iCs/>
          <w:sz w:val="23"/>
          <w:szCs w:val="23"/>
          <w:lang w:val="en-US"/>
        </w:rPr>
        <w:t>réalisées</w:t>
      </w:r>
      <w:proofErr w:type="spellEnd"/>
      <w:r w:rsidRPr="00BA6B88">
        <w:rPr>
          <w:iCs/>
          <w:sz w:val="23"/>
          <w:szCs w:val="23"/>
          <w:lang w:val="en-US"/>
        </w:rPr>
        <w:t xml:space="preserve"> par </w:t>
      </w:r>
      <w:proofErr w:type="spellStart"/>
      <w:r w:rsidRPr="00BA6B88">
        <w:rPr>
          <w:iCs/>
          <w:sz w:val="23"/>
          <w:szCs w:val="23"/>
          <w:lang w:val="en-US"/>
        </w:rPr>
        <w:t>l’agent</w:t>
      </w:r>
      <w:proofErr w:type="spellEnd"/>
      <w:r w:rsidRPr="00BA6B88">
        <w:rPr>
          <w:iCs/>
          <w:sz w:val="23"/>
          <w:szCs w:val="23"/>
          <w:lang w:val="en-US"/>
        </w:rPr>
        <w:t xml:space="preserve"> pour le SDIS du Jura </w:t>
      </w:r>
      <w:proofErr w:type="spellStart"/>
      <w:r w:rsidRPr="00BA6B88">
        <w:rPr>
          <w:iCs/>
          <w:sz w:val="23"/>
          <w:szCs w:val="23"/>
          <w:lang w:val="en-US"/>
        </w:rPr>
        <w:t>s’effectuant</w:t>
      </w:r>
      <w:proofErr w:type="spellEnd"/>
      <w:r w:rsidRPr="00BA6B88">
        <w:rPr>
          <w:iCs/>
          <w:sz w:val="23"/>
          <w:szCs w:val="23"/>
          <w:lang w:val="en-US"/>
        </w:rPr>
        <w:t xml:space="preserve"> </w:t>
      </w:r>
      <w:proofErr w:type="spellStart"/>
      <w:r w:rsidRPr="00BA6B88">
        <w:rPr>
          <w:iCs/>
          <w:sz w:val="23"/>
          <w:szCs w:val="23"/>
          <w:lang w:val="en-US"/>
        </w:rPr>
        <w:t>exclusivement</w:t>
      </w:r>
      <w:proofErr w:type="spellEnd"/>
      <w:r w:rsidRPr="00BA6B88">
        <w:rPr>
          <w:iCs/>
          <w:sz w:val="23"/>
          <w:szCs w:val="23"/>
          <w:lang w:val="en-US"/>
        </w:rPr>
        <w:t xml:space="preserve"> en dehors de </w:t>
      </w:r>
      <w:proofErr w:type="spellStart"/>
      <w:r w:rsidRPr="00BA6B88">
        <w:rPr>
          <w:iCs/>
          <w:sz w:val="23"/>
          <w:szCs w:val="23"/>
          <w:lang w:val="en-US"/>
        </w:rPr>
        <w:t>ses</w:t>
      </w:r>
      <w:proofErr w:type="spellEnd"/>
      <w:r w:rsidRPr="00BA6B88">
        <w:rPr>
          <w:iCs/>
          <w:sz w:val="23"/>
          <w:szCs w:val="23"/>
          <w:lang w:val="en-US"/>
        </w:rPr>
        <w:t xml:space="preserve"> </w:t>
      </w:r>
      <w:proofErr w:type="spellStart"/>
      <w:r w:rsidRPr="00BA6B88">
        <w:rPr>
          <w:iCs/>
          <w:sz w:val="23"/>
          <w:szCs w:val="23"/>
          <w:lang w:val="en-US"/>
        </w:rPr>
        <w:t>heures</w:t>
      </w:r>
      <w:proofErr w:type="spellEnd"/>
      <w:r w:rsidRPr="00BA6B88">
        <w:rPr>
          <w:iCs/>
          <w:sz w:val="23"/>
          <w:szCs w:val="23"/>
          <w:lang w:val="en-US"/>
        </w:rPr>
        <w:t xml:space="preserve"> de service au sein de la commune.</w:t>
      </w:r>
    </w:p>
    <w:p w14:paraId="67DC8C33" w14:textId="77777777" w:rsidR="00BA6B88" w:rsidRPr="00BA6B88" w:rsidRDefault="00BA6B88" w:rsidP="00BA6B88">
      <w:pPr>
        <w:widowControl/>
        <w:numPr>
          <w:ilvl w:val="0"/>
          <w:numId w:val="30"/>
        </w:numPr>
        <w:autoSpaceDE/>
        <w:autoSpaceDN/>
        <w:contextualSpacing/>
        <w:rPr>
          <w:iCs/>
          <w:sz w:val="23"/>
          <w:szCs w:val="23"/>
          <w:lang w:val="en-US"/>
        </w:rPr>
      </w:pPr>
      <w:r w:rsidRPr="00BA6B88">
        <w:rPr>
          <w:iCs/>
          <w:sz w:val="23"/>
          <w:szCs w:val="23"/>
          <w:lang w:val="en-US"/>
        </w:rPr>
        <w:t xml:space="preserve">Pour les retards à la </w:t>
      </w:r>
      <w:proofErr w:type="spellStart"/>
      <w:r w:rsidRPr="00BA6B88">
        <w:rPr>
          <w:iCs/>
          <w:sz w:val="23"/>
          <w:szCs w:val="23"/>
          <w:lang w:val="en-US"/>
        </w:rPr>
        <w:t>prise</w:t>
      </w:r>
      <w:proofErr w:type="spellEnd"/>
      <w:r w:rsidRPr="00BA6B88">
        <w:rPr>
          <w:iCs/>
          <w:sz w:val="23"/>
          <w:szCs w:val="23"/>
          <w:lang w:val="en-US"/>
        </w:rPr>
        <w:t xml:space="preserve"> de poste : un </w:t>
      </w:r>
      <w:proofErr w:type="spellStart"/>
      <w:r w:rsidRPr="00BA6B88">
        <w:rPr>
          <w:iCs/>
          <w:sz w:val="23"/>
          <w:szCs w:val="23"/>
          <w:lang w:val="en-US"/>
        </w:rPr>
        <w:t>décalage</w:t>
      </w:r>
      <w:proofErr w:type="spellEnd"/>
      <w:r w:rsidRPr="00BA6B88">
        <w:rPr>
          <w:iCs/>
          <w:sz w:val="23"/>
          <w:szCs w:val="23"/>
          <w:lang w:val="en-US"/>
        </w:rPr>
        <w:t xml:space="preserve"> </w:t>
      </w:r>
      <w:proofErr w:type="spellStart"/>
      <w:r w:rsidRPr="00BA6B88">
        <w:rPr>
          <w:iCs/>
          <w:sz w:val="23"/>
          <w:szCs w:val="23"/>
          <w:lang w:val="en-US"/>
        </w:rPr>
        <w:t>d’une</w:t>
      </w:r>
      <w:proofErr w:type="spellEnd"/>
      <w:r w:rsidRPr="00BA6B88">
        <w:rPr>
          <w:iCs/>
          <w:sz w:val="23"/>
          <w:szCs w:val="23"/>
          <w:lang w:val="en-US"/>
        </w:rPr>
        <w:t xml:space="preserve"> </w:t>
      </w:r>
      <w:proofErr w:type="spellStart"/>
      <w:r w:rsidRPr="00BA6B88">
        <w:rPr>
          <w:iCs/>
          <w:sz w:val="23"/>
          <w:szCs w:val="23"/>
          <w:lang w:val="en-US"/>
        </w:rPr>
        <w:t>heure</w:t>
      </w:r>
      <w:proofErr w:type="spellEnd"/>
      <w:r w:rsidRPr="00BA6B88">
        <w:rPr>
          <w:iCs/>
          <w:sz w:val="23"/>
          <w:szCs w:val="23"/>
          <w:lang w:val="en-US"/>
        </w:rPr>
        <w:t xml:space="preserve"> maximum de </w:t>
      </w:r>
      <w:proofErr w:type="spellStart"/>
      <w:r w:rsidRPr="00BA6B88">
        <w:rPr>
          <w:iCs/>
          <w:sz w:val="23"/>
          <w:szCs w:val="23"/>
          <w:lang w:val="en-US"/>
        </w:rPr>
        <w:t>l’heure</w:t>
      </w:r>
      <w:proofErr w:type="spellEnd"/>
      <w:r w:rsidRPr="00BA6B88">
        <w:rPr>
          <w:iCs/>
          <w:sz w:val="23"/>
          <w:szCs w:val="23"/>
          <w:lang w:val="en-US"/>
        </w:rPr>
        <w:t xml:space="preserve"> </w:t>
      </w:r>
      <w:proofErr w:type="spellStart"/>
      <w:r w:rsidRPr="00BA6B88">
        <w:rPr>
          <w:iCs/>
          <w:sz w:val="23"/>
          <w:szCs w:val="23"/>
          <w:lang w:val="en-US"/>
        </w:rPr>
        <w:t>d’arrivée</w:t>
      </w:r>
      <w:proofErr w:type="spellEnd"/>
      <w:r w:rsidRPr="00BA6B88">
        <w:rPr>
          <w:iCs/>
          <w:sz w:val="23"/>
          <w:szCs w:val="23"/>
          <w:lang w:val="en-US"/>
        </w:rPr>
        <w:t xml:space="preserve"> de </w:t>
      </w:r>
      <w:proofErr w:type="spellStart"/>
      <w:r w:rsidRPr="00BA6B88">
        <w:rPr>
          <w:iCs/>
          <w:sz w:val="23"/>
          <w:szCs w:val="23"/>
          <w:lang w:val="en-US"/>
        </w:rPr>
        <w:t>l’agent</w:t>
      </w:r>
      <w:proofErr w:type="spellEnd"/>
      <w:r w:rsidRPr="00BA6B88">
        <w:rPr>
          <w:iCs/>
          <w:sz w:val="23"/>
          <w:szCs w:val="23"/>
          <w:lang w:val="en-US"/>
        </w:rPr>
        <w:t xml:space="preserve"> à son poste, sous </w:t>
      </w:r>
      <w:proofErr w:type="spellStart"/>
      <w:r w:rsidRPr="00BA6B88">
        <w:rPr>
          <w:iCs/>
          <w:sz w:val="23"/>
          <w:szCs w:val="23"/>
          <w:lang w:val="en-US"/>
        </w:rPr>
        <w:t>réserve</w:t>
      </w:r>
      <w:proofErr w:type="spellEnd"/>
      <w:r w:rsidRPr="00BA6B88">
        <w:rPr>
          <w:iCs/>
          <w:sz w:val="23"/>
          <w:szCs w:val="23"/>
          <w:lang w:val="en-US"/>
        </w:rPr>
        <w:t xml:space="preserve"> </w:t>
      </w:r>
      <w:proofErr w:type="spellStart"/>
      <w:r w:rsidRPr="00BA6B88">
        <w:rPr>
          <w:iCs/>
          <w:sz w:val="23"/>
          <w:szCs w:val="23"/>
          <w:lang w:val="en-US"/>
        </w:rPr>
        <w:t>d’en</w:t>
      </w:r>
      <w:proofErr w:type="spellEnd"/>
      <w:r w:rsidRPr="00BA6B88">
        <w:rPr>
          <w:iCs/>
          <w:sz w:val="23"/>
          <w:szCs w:val="23"/>
          <w:lang w:val="en-US"/>
        </w:rPr>
        <w:t xml:space="preserve"> informer son supérieur </w:t>
      </w:r>
      <w:proofErr w:type="spellStart"/>
      <w:r w:rsidRPr="00BA6B88">
        <w:rPr>
          <w:iCs/>
          <w:sz w:val="23"/>
          <w:szCs w:val="23"/>
          <w:lang w:val="en-US"/>
        </w:rPr>
        <w:t>hiérarchique</w:t>
      </w:r>
      <w:proofErr w:type="spellEnd"/>
      <w:r w:rsidRPr="00BA6B88">
        <w:rPr>
          <w:iCs/>
          <w:sz w:val="23"/>
          <w:szCs w:val="23"/>
          <w:lang w:val="en-US"/>
        </w:rPr>
        <w:t xml:space="preserve"> et sans impact sur la </w:t>
      </w:r>
      <w:proofErr w:type="spellStart"/>
      <w:r w:rsidRPr="00BA6B88">
        <w:rPr>
          <w:iCs/>
          <w:sz w:val="23"/>
          <w:szCs w:val="23"/>
          <w:lang w:val="en-US"/>
        </w:rPr>
        <w:t>continuité</w:t>
      </w:r>
      <w:proofErr w:type="spellEnd"/>
      <w:r w:rsidRPr="00BA6B88">
        <w:rPr>
          <w:iCs/>
          <w:sz w:val="23"/>
          <w:szCs w:val="23"/>
          <w:lang w:val="en-US"/>
        </w:rPr>
        <w:t xml:space="preserve"> du service.</w:t>
      </w:r>
      <w:r w:rsidRPr="00BA6B88">
        <w:rPr>
          <w:iCs/>
          <w:sz w:val="23"/>
          <w:szCs w:val="23"/>
          <w:lang w:val="en-US"/>
        </w:rPr>
        <w:br/>
        <w:t xml:space="preserve">Ce temps </w:t>
      </w:r>
      <w:proofErr w:type="spellStart"/>
      <w:r w:rsidRPr="00BA6B88">
        <w:rPr>
          <w:iCs/>
          <w:sz w:val="23"/>
          <w:szCs w:val="23"/>
          <w:lang w:val="en-US"/>
        </w:rPr>
        <w:t>pourra</w:t>
      </w:r>
      <w:proofErr w:type="spellEnd"/>
      <w:r w:rsidRPr="00BA6B88">
        <w:rPr>
          <w:iCs/>
          <w:sz w:val="23"/>
          <w:szCs w:val="23"/>
          <w:lang w:val="en-US"/>
        </w:rPr>
        <w:t xml:space="preserve"> </w:t>
      </w:r>
      <w:proofErr w:type="spellStart"/>
      <w:r w:rsidRPr="00BA6B88">
        <w:rPr>
          <w:iCs/>
          <w:sz w:val="23"/>
          <w:szCs w:val="23"/>
          <w:lang w:val="en-US"/>
        </w:rPr>
        <w:t>être</w:t>
      </w:r>
      <w:proofErr w:type="spellEnd"/>
      <w:r w:rsidRPr="00BA6B88">
        <w:rPr>
          <w:iCs/>
          <w:sz w:val="23"/>
          <w:szCs w:val="23"/>
          <w:lang w:val="en-US"/>
        </w:rPr>
        <w:t xml:space="preserve">, le </w:t>
      </w:r>
      <w:proofErr w:type="spellStart"/>
      <w:r w:rsidRPr="00BA6B88">
        <w:rPr>
          <w:iCs/>
          <w:sz w:val="23"/>
          <w:szCs w:val="23"/>
          <w:lang w:val="en-US"/>
        </w:rPr>
        <w:t>cas</w:t>
      </w:r>
      <w:proofErr w:type="spellEnd"/>
      <w:r w:rsidRPr="00BA6B88">
        <w:rPr>
          <w:iCs/>
          <w:sz w:val="23"/>
          <w:szCs w:val="23"/>
          <w:lang w:val="en-US"/>
        </w:rPr>
        <w:t xml:space="preserve"> </w:t>
      </w:r>
      <w:proofErr w:type="spellStart"/>
      <w:r w:rsidRPr="00BA6B88">
        <w:rPr>
          <w:iCs/>
          <w:sz w:val="23"/>
          <w:szCs w:val="23"/>
          <w:lang w:val="en-US"/>
        </w:rPr>
        <w:t>échéant</w:t>
      </w:r>
      <w:proofErr w:type="spellEnd"/>
      <w:r w:rsidRPr="00BA6B88">
        <w:rPr>
          <w:iCs/>
          <w:sz w:val="23"/>
          <w:szCs w:val="23"/>
          <w:lang w:val="en-US"/>
        </w:rPr>
        <w:t xml:space="preserve">, </w:t>
      </w:r>
      <w:proofErr w:type="spellStart"/>
      <w:r w:rsidRPr="00BA6B88">
        <w:rPr>
          <w:iCs/>
          <w:sz w:val="23"/>
          <w:szCs w:val="23"/>
          <w:lang w:val="en-US"/>
        </w:rPr>
        <w:t>régularisé</w:t>
      </w:r>
      <w:proofErr w:type="spellEnd"/>
      <w:r w:rsidRPr="00BA6B88">
        <w:rPr>
          <w:iCs/>
          <w:sz w:val="23"/>
          <w:szCs w:val="23"/>
          <w:lang w:val="en-US"/>
        </w:rPr>
        <w:t xml:space="preserve"> </w:t>
      </w:r>
      <w:proofErr w:type="spellStart"/>
      <w:r w:rsidRPr="00BA6B88">
        <w:rPr>
          <w:iCs/>
          <w:sz w:val="23"/>
          <w:szCs w:val="23"/>
          <w:lang w:val="en-US"/>
        </w:rPr>
        <w:t>ou</w:t>
      </w:r>
      <w:proofErr w:type="spellEnd"/>
      <w:r w:rsidRPr="00BA6B88">
        <w:rPr>
          <w:iCs/>
          <w:sz w:val="23"/>
          <w:szCs w:val="23"/>
          <w:lang w:val="en-US"/>
        </w:rPr>
        <w:t xml:space="preserve"> </w:t>
      </w:r>
      <w:proofErr w:type="spellStart"/>
      <w:r w:rsidRPr="00BA6B88">
        <w:rPr>
          <w:iCs/>
          <w:sz w:val="23"/>
          <w:szCs w:val="23"/>
          <w:lang w:val="en-US"/>
        </w:rPr>
        <w:t>compensé</w:t>
      </w:r>
      <w:proofErr w:type="spellEnd"/>
      <w:r w:rsidRPr="00BA6B88">
        <w:rPr>
          <w:iCs/>
          <w:sz w:val="23"/>
          <w:szCs w:val="23"/>
          <w:lang w:val="en-US"/>
        </w:rPr>
        <w:t xml:space="preserve"> </w:t>
      </w:r>
      <w:proofErr w:type="spellStart"/>
      <w:r w:rsidRPr="00BA6B88">
        <w:rPr>
          <w:iCs/>
          <w:sz w:val="23"/>
          <w:szCs w:val="23"/>
          <w:lang w:val="en-US"/>
        </w:rPr>
        <w:t>selon</w:t>
      </w:r>
      <w:proofErr w:type="spellEnd"/>
      <w:r w:rsidRPr="00BA6B88">
        <w:rPr>
          <w:iCs/>
          <w:sz w:val="23"/>
          <w:szCs w:val="23"/>
          <w:lang w:val="en-US"/>
        </w:rPr>
        <w:t xml:space="preserve"> les </w:t>
      </w:r>
      <w:proofErr w:type="spellStart"/>
      <w:r w:rsidRPr="00BA6B88">
        <w:rPr>
          <w:iCs/>
          <w:sz w:val="23"/>
          <w:szCs w:val="23"/>
          <w:lang w:val="en-US"/>
        </w:rPr>
        <w:t>modalités</w:t>
      </w:r>
      <w:proofErr w:type="spellEnd"/>
      <w:r w:rsidRPr="00BA6B88">
        <w:rPr>
          <w:iCs/>
          <w:sz w:val="23"/>
          <w:szCs w:val="23"/>
          <w:lang w:val="en-US"/>
        </w:rPr>
        <w:t xml:space="preserve"> </w:t>
      </w:r>
      <w:proofErr w:type="spellStart"/>
      <w:r w:rsidRPr="00BA6B88">
        <w:rPr>
          <w:iCs/>
          <w:sz w:val="23"/>
          <w:szCs w:val="23"/>
          <w:lang w:val="en-US"/>
        </w:rPr>
        <w:t>fixées</w:t>
      </w:r>
      <w:proofErr w:type="spellEnd"/>
      <w:r w:rsidRPr="00BA6B88">
        <w:rPr>
          <w:iCs/>
          <w:sz w:val="23"/>
          <w:szCs w:val="23"/>
          <w:lang w:val="en-US"/>
        </w:rPr>
        <w:t xml:space="preserve"> par la </w:t>
      </w:r>
      <w:proofErr w:type="spellStart"/>
      <w:r w:rsidRPr="00BA6B88">
        <w:rPr>
          <w:iCs/>
          <w:sz w:val="23"/>
          <w:szCs w:val="23"/>
          <w:lang w:val="en-US"/>
        </w:rPr>
        <w:t>collectivité</w:t>
      </w:r>
      <w:proofErr w:type="spellEnd"/>
      <w:r w:rsidRPr="00BA6B88">
        <w:rPr>
          <w:iCs/>
          <w:sz w:val="23"/>
          <w:szCs w:val="23"/>
          <w:lang w:val="en-US"/>
        </w:rPr>
        <w:t>.</w:t>
      </w:r>
    </w:p>
    <w:p w14:paraId="12FB5E1E" w14:textId="77777777" w:rsidR="00BA6B88" w:rsidRPr="00BA6B88" w:rsidRDefault="00BA6B88" w:rsidP="00BA6B88">
      <w:pPr>
        <w:widowControl/>
        <w:numPr>
          <w:ilvl w:val="0"/>
          <w:numId w:val="30"/>
        </w:numPr>
        <w:autoSpaceDE/>
        <w:autoSpaceDN/>
        <w:contextualSpacing/>
        <w:rPr>
          <w:iCs/>
          <w:sz w:val="23"/>
          <w:szCs w:val="23"/>
          <w:lang w:val="en-US"/>
        </w:rPr>
      </w:pPr>
      <w:r w:rsidRPr="00BA6B88">
        <w:rPr>
          <w:iCs/>
          <w:sz w:val="23"/>
          <w:szCs w:val="23"/>
          <w:lang w:val="en-US"/>
        </w:rPr>
        <w:t xml:space="preserve">Pour les formations </w:t>
      </w:r>
      <w:proofErr w:type="spellStart"/>
      <w:r w:rsidRPr="00BA6B88">
        <w:rPr>
          <w:iCs/>
          <w:sz w:val="23"/>
          <w:szCs w:val="23"/>
          <w:lang w:val="en-US"/>
        </w:rPr>
        <w:t>suivies</w:t>
      </w:r>
      <w:proofErr w:type="spellEnd"/>
      <w:r w:rsidRPr="00BA6B88">
        <w:rPr>
          <w:iCs/>
          <w:sz w:val="23"/>
          <w:szCs w:val="23"/>
          <w:lang w:val="en-US"/>
        </w:rPr>
        <w:t xml:space="preserve"> et </w:t>
      </w:r>
      <w:proofErr w:type="spellStart"/>
      <w:r w:rsidRPr="00BA6B88">
        <w:rPr>
          <w:iCs/>
          <w:sz w:val="23"/>
          <w:szCs w:val="23"/>
          <w:lang w:val="en-US"/>
        </w:rPr>
        <w:t>validées</w:t>
      </w:r>
      <w:proofErr w:type="spellEnd"/>
      <w:r w:rsidRPr="00BA6B88">
        <w:rPr>
          <w:iCs/>
          <w:sz w:val="23"/>
          <w:szCs w:val="23"/>
          <w:lang w:val="en-US"/>
        </w:rPr>
        <w:t xml:space="preserve"> (</w:t>
      </w:r>
      <w:proofErr w:type="spellStart"/>
      <w:r w:rsidRPr="00BA6B88">
        <w:rPr>
          <w:iCs/>
          <w:sz w:val="23"/>
          <w:szCs w:val="23"/>
          <w:lang w:val="en-US"/>
        </w:rPr>
        <w:t>soit</w:t>
      </w:r>
      <w:proofErr w:type="spellEnd"/>
      <w:r w:rsidRPr="00BA6B88">
        <w:rPr>
          <w:iCs/>
          <w:sz w:val="23"/>
          <w:szCs w:val="23"/>
          <w:lang w:val="en-US"/>
        </w:rPr>
        <w:t xml:space="preserve"> 5 </w:t>
      </w:r>
      <w:proofErr w:type="spellStart"/>
      <w:r w:rsidRPr="00BA6B88">
        <w:rPr>
          <w:iCs/>
          <w:sz w:val="23"/>
          <w:szCs w:val="23"/>
          <w:lang w:val="en-US"/>
        </w:rPr>
        <w:t>jours</w:t>
      </w:r>
      <w:proofErr w:type="spellEnd"/>
      <w:r w:rsidRPr="00BA6B88">
        <w:rPr>
          <w:iCs/>
          <w:sz w:val="23"/>
          <w:szCs w:val="23"/>
          <w:lang w:val="en-US"/>
        </w:rPr>
        <w:t xml:space="preserve"> maximum par an) par </w:t>
      </w:r>
      <w:proofErr w:type="spellStart"/>
      <w:r w:rsidRPr="00BA6B88">
        <w:rPr>
          <w:iCs/>
          <w:sz w:val="23"/>
          <w:szCs w:val="23"/>
          <w:lang w:val="en-US"/>
        </w:rPr>
        <w:t>l’un</w:t>
      </w:r>
      <w:proofErr w:type="spellEnd"/>
      <w:r w:rsidRPr="00BA6B88">
        <w:rPr>
          <w:iCs/>
          <w:sz w:val="23"/>
          <w:szCs w:val="23"/>
          <w:lang w:val="en-US"/>
        </w:rPr>
        <w:t xml:space="preserve"> </w:t>
      </w:r>
      <w:proofErr w:type="spellStart"/>
      <w:r w:rsidRPr="00BA6B88">
        <w:rPr>
          <w:iCs/>
          <w:sz w:val="23"/>
          <w:szCs w:val="23"/>
          <w:lang w:val="en-US"/>
        </w:rPr>
        <w:t>ou</w:t>
      </w:r>
      <w:proofErr w:type="spellEnd"/>
      <w:r w:rsidRPr="00BA6B88">
        <w:rPr>
          <w:iCs/>
          <w:sz w:val="23"/>
          <w:szCs w:val="23"/>
          <w:lang w:val="en-US"/>
        </w:rPr>
        <w:t xml:space="preserve"> </w:t>
      </w:r>
      <w:proofErr w:type="spellStart"/>
      <w:r w:rsidRPr="00BA6B88">
        <w:rPr>
          <w:iCs/>
          <w:sz w:val="23"/>
          <w:szCs w:val="23"/>
          <w:lang w:val="en-US"/>
        </w:rPr>
        <w:t>l’autre</w:t>
      </w:r>
      <w:proofErr w:type="spellEnd"/>
      <w:r w:rsidRPr="00BA6B88">
        <w:rPr>
          <w:iCs/>
          <w:sz w:val="23"/>
          <w:szCs w:val="23"/>
          <w:lang w:val="en-US"/>
        </w:rPr>
        <w:t xml:space="preserve"> des SDIS qui </w:t>
      </w:r>
      <w:proofErr w:type="spellStart"/>
      <w:r w:rsidRPr="00BA6B88">
        <w:rPr>
          <w:iCs/>
          <w:sz w:val="23"/>
          <w:szCs w:val="23"/>
          <w:lang w:val="en-US"/>
        </w:rPr>
        <w:t>seront</w:t>
      </w:r>
      <w:proofErr w:type="spellEnd"/>
      <w:r w:rsidRPr="00BA6B88">
        <w:rPr>
          <w:iCs/>
          <w:sz w:val="23"/>
          <w:szCs w:val="23"/>
          <w:lang w:val="en-US"/>
        </w:rPr>
        <w:t xml:space="preserve"> </w:t>
      </w:r>
      <w:proofErr w:type="spellStart"/>
      <w:r w:rsidRPr="00BA6B88">
        <w:rPr>
          <w:iCs/>
          <w:sz w:val="23"/>
          <w:szCs w:val="23"/>
          <w:lang w:val="en-US"/>
        </w:rPr>
        <w:t>reconnues</w:t>
      </w:r>
      <w:proofErr w:type="spellEnd"/>
      <w:r w:rsidRPr="00BA6B88">
        <w:rPr>
          <w:iCs/>
          <w:sz w:val="23"/>
          <w:szCs w:val="23"/>
          <w:lang w:val="en-US"/>
        </w:rPr>
        <w:t xml:space="preserve"> </w:t>
      </w:r>
      <w:proofErr w:type="spellStart"/>
      <w:r w:rsidRPr="00BA6B88">
        <w:rPr>
          <w:iCs/>
          <w:sz w:val="23"/>
          <w:szCs w:val="23"/>
          <w:lang w:val="en-US"/>
        </w:rPr>
        <w:t>réciproquement</w:t>
      </w:r>
      <w:proofErr w:type="spellEnd"/>
      <w:r w:rsidRPr="00BA6B88">
        <w:rPr>
          <w:iCs/>
          <w:sz w:val="23"/>
          <w:szCs w:val="23"/>
          <w:lang w:val="en-US"/>
        </w:rPr>
        <w:t xml:space="preserve">, dans le respect des </w:t>
      </w:r>
      <w:proofErr w:type="spellStart"/>
      <w:r w:rsidRPr="00BA6B88">
        <w:rPr>
          <w:iCs/>
          <w:sz w:val="23"/>
          <w:szCs w:val="23"/>
          <w:lang w:val="en-US"/>
        </w:rPr>
        <w:t>équivalences</w:t>
      </w:r>
      <w:proofErr w:type="spellEnd"/>
      <w:r w:rsidRPr="00BA6B88">
        <w:rPr>
          <w:iCs/>
          <w:sz w:val="23"/>
          <w:szCs w:val="23"/>
          <w:lang w:val="en-US"/>
        </w:rPr>
        <w:t xml:space="preserve"> et des </w:t>
      </w:r>
      <w:proofErr w:type="spellStart"/>
      <w:r w:rsidRPr="00BA6B88">
        <w:rPr>
          <w:iCs/>
          <w:sz w:val="23"/>
          <w:szCs w:val="23"/>
          <w:lang w:val="en-US"/>
        </w:rPr>
        <w:t>référentiels</w:t>
      </w:r>
      <w:proofErr w:type="spellEnd"/>
      <w:r w:rsidRPr="00BA6B88">
        <w:rPr>
          <w:iCs/>
          <w:sz w:val="23"/>
          <w:szCs w:val="23"/>
          <w:lang w:val="en-US"/>
        </w:rPr>
        <w:t xml:space="preserve"> de formation en </w:t>
      </w:r>
      <w:proofErr w:type="spellStart"/>
      <w:r w:rsidRPr="00BA6B88">
        <w:rPr>
          <w:iCs/>
          <w:sz w:val="23"/>
          <w:szCs w:val="23"/>
          <w:lang w:val="en-US"/>
        </w:rPr>
        <w:t>vigueur</w:t>
      </w:r>
      <w:proofErr w:type="spellEnd"/>
      <w:r w:rsidRPr="00BA6B88">
        <w:rPr>
          <w:iCs/>
          <w:sz w:val="23"/>
          <w:szCs w:val="23"/>
          <w:lang w:val="en-US"/>
        </w:rPr>
        <w:t>.</w:t>
      </w:r>
    </w:p>
    <w:p w14:paraId="5056535A" w14:textId="77777777" w:rsidR="00BA6B88" w:rsidRPr="00BA6B88" w:rsidRDefault="00BA6B88" w:rsidP="00BA6B88">
      <w:pPr>
        <w:widowControl/>
        <w:autoSpaceDE/>
        <w:autoSpaceDN/>
        <w:contextualSpacing/>
        <w:rPr>
          <w:iCs/>
          <w:sz w:val="23"/>
          <w:szCs w:val="23"/>
        </w:rPr>
      </w:pPr>
    </w:p>
    <w:p w14:paraId="1AC89537" w14:textId="77777777" w:rsidR="00BA6B88" w:rsidRPr="00BA6B88" w:rsidRDefault="00BA6B88" w:rsidP="00BA6B88">
      <w:pPr>
        <w:widowControl/>
        <w:autoSpaceDE/>
        <w:autoSpaceDN/>
        <w:contextualSpacing/>
        <w:rPr>
          <w:i/>
          <w:sz w:val="23"/>
          <w:szCs w:val="23"/>
          <w:lang w:val="en-US"/>
        </w:rPr>
      </w:pPr>
    </w:p>
    <w:p w14:paraId="1C111994" w14:textId="77777777" w:rsidR="00BA6B88" w:rsidRPr="00BA6B88" w:rsidRDefault="00BA6B88" w:rsidP="00BA6B88">
      <w:pPr>
        <w:widowControl/>
        <w:autoSpaceDE/>
        <w:autoSpaceDN/>
        <w:contextualSpacing/>
        <w:rPr>
          <w:i/>
          <w:iCs/>
          <w:sz w:val="23"/>
          <w:szCs w:val="23"/>
        </w:rPr>
      </w:pPr>
      <w:r w:rsidRPr="00BA6B88">
        <w:rPr>
          <w:i/>
          <w:iCs/>
          <w:sz w:val="23"/>
          <w:szCs w:val="23"/>
        </w:rPr>
        <w:t>Le Conseil municipal, après en avoir délibéré, à l'unanimité :</w:t>
      </w:r>
    </w:p>
    <w:p w14:paraId="570EF7E4" w14:textId="77777777" w:rsidR="00BA6B88" w:rsidRPr="00BA6B88" w:rsidRDefault="00BA6B88" w:rsidP="00BA6B88">
      <w:pPr>
        <w:widowControl/>
        <w:autoSpaceDE/>
        <w:autoSpaceDN/>
        <w:contextualSpacing/>
        <w:rPr>
          <w:i/>
          <w:sz w:val="23"/>
          <w:szCs w:val="23"/>
        </w:rPr>
      </w:pPr>
    </w:p>
    <w:p w14:paraId="7448B759" w14:textId="77777777" w:rsidR="00BA6B88" w:rsidRPr="00BA6B88" w:rsidRDefault="00BA6B88" w:rsidP="00BA6B88">
      <w:pPr>
        <w:widowControl/>
        <w:numPr>
          <w:ilvl w:val="0"/>
          <w:numId w:val="30"/>
        </w:numPr>
        <w:autoSpaceDE/>
        <w:autoSpaceDN/>
        <w:contextualSpacing/>
        <w:rPr>
          <w:iCs/>
          <w:sz w:val="23"/>
          <w:szCs w:val="23"/>
          <w:lang w:val="en-US"/>
        </w:rPr>
      </w:pPr>
      <w:proofErr w:type="spellStart"/>
      <w:r w:rsidRPr="00BA6B88">
        <w:rPr>
          <w:iCs/>
          <w:sz w:val="23"/>
          <w:szCs w:val="23"/>
          <w:lang w:val="en-US"/>
        </w:rPr>
        <w:t>approuve</w:t>
      </w:r>
      <w:proofErr w:type="spellEnd"/>
      <w:r w:rsidRPr="00BA6B88">
        <w:rPr>
          <w:iCs/>
          <w:sz w:val="23"/>
          <w:szCs w:val="23"/>
          <w:lang w:val="en-US"/>
        </w:rPr>
        <w:t xml:space="preserve"> la convention </w:t>
      </w:r>
      <w:proofErr w:type="spellStart"/>
      <w:r w:rsidRPr="00BA6B88">
        <w:rPr>
          <w:iCs/>
          <w:sz w:val="23"/>
          <w:szCs w:val="23"/>
          <w:lang w:val="en-US"/>
        </w:rPr>
        <w:t>établie</w:t>
      </w:r>
      <w:proofErr w:type="spellEnd"/>
      <w:r w:rsidRPr="00BA6B88">
        <w:rPr>
          <w:iCs/>
          <w:sz w:val="23"/>
          <w:szCs w:val="23"/>
          <w:lang w:val="en-US"/>
        </w:rPr>
        <w:t xml:space="preserve"> entre la commune de Marboz et le Service </w:t>
      </w:r>
      <w:proofErr w:type="spellStart"/>
      <w:r w:rsidRPr="00BA6B88">
        <w:rPr>
          <w:iCs/>
          <w:sz w:val="23"/>
          <w:szCs w:val="23"/>
          <w:lang w:val="en-US"/>
        </w:rPr>
        <w:t>Départemental</w:t>
      </w:r>
      <w:proofErr w:type="spellEnd"/>
      <w:r w:rsidRPr="00BA6B88">
        <w:rPr>
          <w:iCs/>
          <w:sz w:val="23"/>
          <w:szCs w:val="23"/>
          <w:lang w:val="en-US"/>
        </w:rPr>
        <w:t xml:space="preserve"> </w:t>
      </w:r>
      <w:proofErr w:type="spellStart"/>
      <w:r w:rsidRPr="00BA6B88">
        <w:rPr>
          <w:iCs/>
          <w:sz w:val="23"/>
          <w:szCs w:val="23"/>
          <w:lang w:val="en-US"/>
        </w:rPr>
        <w:t>d'Incendie</w:t>
      </w:r>
      <w:proofErr w:type="spellEnd"/>
      <w:r w:rsidRPr="00BA6B88">
        <w:rPr>
          <w:iCs/>
          <w:sz w:val="23"/>
          <w:szCs w:val="23"/>
          <w:lang w:val="en-US"/>
        </w:rPr>
        <w:t xml:space="preserve"> et de Secours du Jura </w:t>
      </w:r>
      <w:proofErr w:type="spellStart"/>
      <w:r w:rsidRPr="00BA6B88">
        <w:rPr>
          <w:iCs/>
          <w:sz w:val="23"/>
          <w:szCs w:val="23"/>
          <w:lang w:val="en-US"/>
        </w:rPr>
        <w:t>selon</w:t>
      </w:r>
      <w:proofErr w:type="spellEnd"/>
      <w:r w:rsidRPr="00BA6B88">
        <w:rPr>
          <w:iCs/>
          <w:sz w:val="23"/>
          <w:szCs w:val="23"/>
          <w:lang w:val="en-US"/>
        </w:rPr>
        <w:t xml:space="preserve"> les conditions </w:t>
      </w:r>
      <w:proofErr w:type="spellStart"/>
      <w:r w:rsidRPr="00BA6B88">
        <w:rPr>
          <w:iCs/>
          <w:sz w:val="23"/>
          <w:szCs w:val="23"/>
          <w:lang w:val="en-US"/>
        </w:rPr>
        <w:t>susmentionnées</w:t>
      </w:r>
      <w:proofErr w:type="spellEnd"/>
      <w:r w:rsidRPr="00BA6B88">
        <w:rPr>
          <w:iCs/>
          <w:sz w:val="23"/>
          <w:szCs w:val="23"/>
          <w:lang w:val="en-US"/>
        </w:rPr>
        <w:t xml:space="preserve"> ;</w:t>
      </w:r>
    </w:p>
    <w:p w14:paraId="24AEC326" w14:textId="77777777" w:rsidR="00BA6B88" w:rsidRPr="00BA6B88" w:rsidRDefault="00BA6B88" w:rsidP="00BA6B88">
      <w:pPr>
        <w:widowControl/>
        <w:numPr>
          <w:ilvl w:val="0"/>
          <w:numId w:val="30"/>
        </w:numPr>
        <w:autoSpaceDE/>
        <w:autoSpaceDN/>
        <w:contextualSpacing/>
        <w:rPr>
          <w:iCs/>
          <w:sz w:val="23"/>
          <w:szCs w:val="23"/>
          <w:lang w:val="en-US"/>
        </w:rPr>
      </w:pPr>
      <w:proofErr w:type="spellStart"/>
      <w:r w:rsidRPr="00BA6B88">
        <w:rPr>
          <w:iCs/>
          <w:sz w:val="23"/>
          <w:szCs w:val="23"/>
          <w:lang w:val="en-US"/>
        </w:rPr>
        <w:t>précise</w:t>
      </w:r>
      <w:proofErr w:type="spellEnd"/>
      <w:r w:rsidRPr="00BA6B88">
        <w:rPr>
          <w:iCs/>
          <w:sz w:val="23"/>
          <w:szCs w:val="23"/>
          <w:lang w:val="en-US"/>
        </w:rPr>
        <w:t xml:space="preserve"> </w:t>
      </w:r>
      <w:proofErr w:type="spellStart"/>
      <w:r w:rsidRPr="00BA6B88">
        <w:rPr>
          <w:iCs/>
          <w:sz w:val="23"/>
          <w:szCs w:val="23"/>
          <w:lang w:val="en-US"/>
        </w:rPr>
        <w:t>que</w:t>
      </w:r>
      <w:proofErr w:type="spellEnd"/>
      <w:r w:rsidRPr="00BA6B88">
        <w:rPr>
          <w:iCs/>
          <w:sz w:val="23"/>
          <w:szCs w:val="23"/>
          <w:lang w:val="en-US"/>
        </w:rPr>
        <w:t xml:space="preserve"> les interventions </w:t>
      </w:r>
      <w:proofErr w:type="spellStart"/>
      <w:r w:rsidRPr="00BA6B88">
        <w:rPr>
          <w:iCs/>
          <w:sz w:val="23"/>
          <w:szCs w:val="23"/>
          <w:lang w:val="en-US"/>
        </w:rPr>
        <w:t>opérationnelles</w:t>
      </w:r>
      <w:proofErr w:type="spellEnd"/>
      <w:r w:rsidRPr="00BA6B88">
        <w:rPr>
          <w:iCs/>
          <w:sz w:val="23"/>
          <w:szCs w:val="23"/>
          <w:lang w:val="en-US"/>
        </w:rPr>
        <w:t xml:space="preserve"> </w:t>
      </w:r>
      <w:proofErr w:type="spellStart"/>
      <w:r w:rsidRPr="00BA6B88">
        <w:rPr>
          <w:iCs/>
          <w:sz w:val="23"/>
          <w:szCs w:val="23"/>
          <w:lang w:val="en-US"/>
        </w:rPr>
        <w:t>réalisées</w:t>
      </w:r>
      <w:proofErr w:type="spellEnd"/>
      <w:r w:rsidRPr="00BA6B88">
        <w:rPr>
          <w:iCs/>
          <w:sz w:val="23"/>
          <w:szCs w:val="23"/>
          <w:lang w:val="en-US"/>
        </w:rPr>
        <w:t xml:space="preserve"> par </w:t>
      </w:r>
      <w:proofErr w:type="spellStart"/>
      <w:r w:rsidRPr="00BA6B88">
        <w:rPr>
          <w:iCs/>
          <w:sz w:val="23"/>
          <w:szCs w:val="23"/>
          <w:lang w:val="en-US"/>
        </w:rPr>
        <w:t>l’agent</w:t>
      </w:r>
      <w:proofErr w:type="spellEnd"/>
      <w:r w:rsidRPr="00BA6B88">
        <w:rPr>
          <w:iCs/>
          <w:sz w:val="23"/>
          <w:szCs w:val="23"/>
          <w:lang w:val="en-US"/>
        </w:rPr>
        <w:t xml:space="preserve"> pour le SDIS du Jura </w:t>
      </w:r>
      <w:proofErr w:type="spellStart"/>
      <w:r w:rsidRPr="00BA6B88">
        <w:rPr>
          <w:iCs/>
          <w:sz w:val="23"/>
          <w:szCs w:val="23"/>
          <w:lang w:val="en-US"/>
        </w:rPr>
        <w:t>s’effectuent</w:t>
      </w:r>
      <w:proofErr w:type="spellEnd"/>
      <w:r w:rsidRPr="00BA6B88">
        <w:rPr>
          <w:iCs/>
          <w:sz w:val="23"/>
          <w:szCs w:val="23"/>
          <w:lang w:val="en-US"/>
        </w:rPr>
        <w:t xml:space="preserve"> </w:t>
      </w:r>
      <w:proofErr w:type="spellStart"/>
      <w:r w:rsidRPr="00BA6B88">
        <w:rPr>
          <w:iCs/>
          <w:sz w:val="23"/>
          <w:szCs w:val="23"/>
          <w:lang w:val="en-US"/>
        </w:rPr>
        <w:t>exclusivement</w:t>
      </w:r>
      <w:proofErr w:type="spellEnd"/>
      <w:r w:rsidRPr="00BA6B88">
        <w:rPr>
          <w:iCs/>
          <w:sz w:val="23"/>
          <w:szCs w:val="23"/>
          <w:lang w:val="en-US"/>
        </w:rPr>
        <w:t xml:space="preserve"> en dehors de </w:t>
      </w:r>
      <w:proofErr w:type="spellStart"/>
      <w:r w:rsidRPr="00BA6B88">
        <w:rPr>
          <w:iCs/>
          <w:sz w:val="23"/>
          <w:szCs w:val="23"/>
          <w:lang w:val="en-US"/>
        </w:rPr>
        <w:t>ses</w:t>
      </w:r>
      <w:proofErr w:type="spellEnd"/>
      <w:r w:rsidRPr="00BA6B88">
        <w:rPr>
          <w:iCs/>
          <w:sz w:val="23"/>
          <w:szCs w:val="23"/>
          <w:lang w:val="en-US"/>
        </w:rPr>
        <w:t xml:space="preserve"> </w:t>
      </w:r>
      <w:proofErr w:type="spellStart"/>
      <w:r w:rsidRPr="00BA6B88">
        <w:rPr>
          <w:iCs/>
          <w:sz w:val="23"/>
          <w:szCs w:val="23"/>
          <w:lang w:val="en-US"/>
        </w:rPr>
        <w:t>heures</w:t>
      </w:r>
      <w:proofErr w:type="spellEnd"/>
      <w:r w:rsidRPr="00BA6B88">
        <w:rPr>
          <w:iCs/>
          <w:sz w:val="23"/>
          <w:szCs w:val="23"/>
          <w:lang w:val="en-US"/>
        </w:rPr>
        <w:t xml:space="preserve"> de service au sein de la commune.</w:t>
      </w:r>
    </w:p>
    <w:p w14:paraId="5F815F58" w14:textId="77777777" w:rsidR="00BA6B88" w:rsidRPr="00BA6B88" w:rsidRDefault="00BA6B88" w:rsidP="00BA6B88">
      <w:pPr>
        <w:widowControl/>
        <w:numPr>
          <w:ilvl w:val="0"/>
          <w:numId w:val="30"/>
        </w:numPr>
        <w:autoSpaceDE/>
        <w:autoSpaceDN/>
        <w:contextualSpacing/>
        <w:rPr>
          <w:iCs/>
          <w:sz w:val="23"/>
          <w:szCs w:val="23"/>
          <w:lang w:val="en-US"/>
        </w:rPr>
      </w:pPr>
      <w:proofErr w:type="spellStart"/>
      <w:r w:rsidRPr="00BA6B88">
        <w:rPr>
          <w:iCs/>
          <w:sz w:val="23"/>
          <w:szCs w:val="23"/>
          <w:lang w:val="en-US"/>
        </w:rPr>
        <w:t>autorise</w:t>
      </w:r>
      <w:proofErr w:type="spellEnd"/>
      <w:r w:rsidRPr="00BA6B88">
        <w:rPr>
          <w:iCs/>
          <w:sz w:val="23"/>
          <w:szCs w:val="23"/>
          <w:lang w:val="en-US"/>
        </w:rPr>
        <w:t xml:space="preserve">, en </w:t>
      </w:r>
      <w:proofErr w:type="spellStart"/>
      <w:r w:rsidRPr="00BA6B88">
        <w:rPr>
          <w:iCs/>
          <w:sz w:val="23"/>
          <w:szCs w:val="23"/>
          <w:lang w:val="en-US"/>
        </w:rPr>
        <w:t>cas</w:t>
      </w:r>
      <w:proofErr w:type="spellEnd"/>
      <w:r w:rsidRPr="00BA6B88">
        <w:rPr>
          <w:iCs/>
          <w:sz w:val="23"/>
          <w:szCs w:val="23"/>
          <w:lang w:val="en-US"/>
        </w:rPr>
        <w:t xml:space="preserve"> </w:t>
      </w:r>
      <w:proofErr w:type="spellStart"/>
      <w:r w:rsidRPr="00BA6B88">
        <w:rPr>
          <w:iCs/>
          <w:sz w:val="23"/>
          <w:szCs w:val="23"/>
          <w:lang w:val="en-US"/>
        </w:rPr>
        <w:t>d’intervention</w:t>
      </w:r>
      <w:proofErr w:type="spellEnd"/>
      <w:r w:rsidRPr="00BA6B88">
        <w:rPr>
          <w:iCs/>
          <w:sz w:val="23"/>
          <w:szCs w:val="23"/>
          <w:lang w:val="en-US"/>
        </w:rPr>
        <w:t xml:space="preserve"> </w:t>
      </w:r>
      <w:proofErr w:type="spellStart"/>
      <w:r w:rsidRPr="00BA6B88">
        <w:rPr>
          <w:iCs/>
          <w:sz w:val="23"/>
          <w:szCs w:val="23"/>
          <w:lang w:val="en-US"/>
        </w:rPr>
        <w:t>ou</w:t>
      </w:r>
      <w:proofErr w:type="spellEnd"/>
      <w:r w:rsidRPr="00BA6B88">
        <w:rPr>
          <w:iCs/>
          <w:sz w:val="23"/>
          <w:szCs w:val="23"/>
          <w:lang w:val="en-US"/>
        </w:rPr>
        <w:t xml:space="preserve"> </w:t>
      </w:r>
      <w:proofErr w:type="spellStart"/>
      <w:r w:rsidRPr="00BA6B88">
        <w:rPr>
          <w:iCs/>
          <w:sz w:val="23"/>
          <w:szCs w:val="23"/>
          <w:lang w:val="en-US"/>
        </w:rPr>
        <w:t>d’entraînement</w:t>
      </w:r>
      <w:proofErr w:type="spellEnd"/>
      <w:r w:rsidRPr="00BA6B88">
        <w:rPr>
          <w:iCs/>
          <w:sz w:val="23"/>
          <w:szCs w:val="23"/>
          <w:lang w:val="en-US"/>
        </w:rPr>
        <w:t xml:space="preserve"> </w:t>
      </w:r>
      <w:proofErr w:type="spellStart"/>
      <w:r w:rsidRPr="00BA6B88">
        <w:rPr>
          <w:iCs/>
          <w:sz w:val="23"/>
          <w:szCs w:val="23"/>
          <w:lang w:val="en-US"/>
        </w:rPr>
        <w:t>ayant</w:t>
      </w:r>
      <w:proofErr w:type="spellEnd"/>
      <w:r w:rsidRPr="00BA6B88">
        <w:rPr>
          <w:iCs/>
          <w:sz w:val="23"/>
          <w:szCs w:val="23"/>
          <w:lang w:val="en-US"/>
        </w:rPr>
        <w:t xml:space="preserve"> lieu à </w:t>
      </w:r>
      <w:proofErr w:type="spellStart"/>
      <w:r w:rsidRPr="00BA6B88">
        <w:rPr>
          <w:iCs/>
          <w:sz w:val="23"/>
          <w:szCs w:val="23"/>
          <w:lang w:val="en-US"/>
        </w:rPr>
        <w:t>proximité</w:t>
      </w:r>
      <w:proofErr w:type="spellEnd"/>
      <w:r w:rsidRPr="00BA6B88">
        <w:rPr>
          <w:iCs/>
          <w:sz w:val="23"/>
          <w:szCs w:val="23"/>
          <w:lang w:val="en-US"/>
        </w:rPr>
        <w:t xml:space="preserve"> du début de la </w:t>
      </w:r>
      <w:proofErr w:type="spellStart"/>
      <w:r w:rsidRPr="00BA6B88">
        <w:rPr>
          <w:iCs/>
          <w:sz w:val="23"/>
          <w:szCs w:val="23"/>
          <w:lang w:val="en-US"/>
        </w:rPr>
        <w:t>journée</w:t>
      </w:r>
      <w:proofErr w:type="spellEnd"/>
      <w:r w:rsidRPr="00BA6B88">
        <w:rPr>
          <w:iCs/>
          <w:sz w:val="23"/>
          <w:szCs w:val="23"/>
          <w:lang w:val="en-US"/>
        </w:rPr>
        <w:t xml:space="preserve"> de travail, un </w:t>
      </w:r>
      <w:proofErr w:type="spellStart"/>
      <w:r w:rsidRPr="00BA6B88">
        <w:rPr>
          <w:iCs/>
          <w:sz w:val="23"/>
          <w:szCs w:val="23"/>
          <w:lang w:val="en-US"/>
        </w:rPr>
        <w:t>décalage</w:t>
      </w:r>
      <w:proofErr w:type="spellEnd"/>
      <w:r w:rsidRPr="00BA6B88">
        <w:rPr>
          <w:iCs/>
          <w:sz w:val="23"/>
          <w:szCs w:val="23"/>
          <w:lang w:val="en-US"/>
        </w:rPr>
        <w:t xml:space="preserve"> </w:t>
      </w:r>
      <w:proofErr w:type="spellStart"/>
      <w:r w:rsidRPr="00BA6B88">
        <w:rPr>
          <w:iCs/>
          <w:sz w:val="23"/>
          <w:szCs w:val="23"/>
          <w:lang w:val="en-US"/>
        </w:rPr>
        <w:t>d’une</w:t>
      </w:r>
      <w:proofErr w:type="spellEnd"/>
      <w:r w:rsidRPr="00BA6B88">
        <w:rPr>
          <w:iCs/>
          <w:sz w:val="23"/>
          <w:szCs w:val="23"/>
          <w:lang w:val="en-US"/>
        </w:rPr>
        <w:t xml:space="preserve"> </w:t>
      </w:r>
      <w:proofErr w:type="spellStart"/>
      <w:r w:rsidRPr="00BA6B88">
        <w:rPr>
          <w:iCs/>
          <w:sz w:val="23"/>
          <w:szCs w:val="23"/>
          <w:lang w:val="en-US"/>
        </w:rPr>
        <w:t>heure</w:t>
      </w:r>
      <w:proofErr w:type="spellEnd"/>
      <w:r w:rsidRPr="00BA6B88">
        <w:rPr>
          <w:iCs/>
          <w:sz w:val="23"/>
          <w:szCs w:val="23"/>
          <w:lang w:val="en-US"/>
        </w:rPr>
        <w:t xml:space="preserve"> maximum de </w:t>
      </w:r>
      <w:proofErr w:type="spellStart"/>
      <w:r w:rsidRPr="00BA6B88">
        <w:rPr>
          <w:iCs/>
          <w:sz w:val="23"/>
          <w:szCs w:val="23"/>
          <w:lang w:val="en-US"/>
        </w:rPr>
        <w:t>l’heure</w:t>
      </w:r>
      <w:proofErr w:type="spellEnd"/>
      <w:r w:rsidRPr="00BA6B88">
        <w:rPr>
          <w:iCs/>
          <w:sz w:val="23"/>
          <w:szCs w:val="23"/>
          <w:lang w:val="en-US"/>
        </w:rPr>
        <w:t xml:space="preserve"> </w:t>
      </w:r>
      <w:proofErr w:type="spellStart"/>
      <w:r w:rsidRPr="00BA6B88">
        <w:rPr>
          <w:iCs/>
          <w:sz w:val="23"/>
          <w:szCs w:val="23"/>
          <w:lang w:val="en-US"/>
        </w:rPr>
        <w:t>d’arrivée</w:t>
      </w:r>
      <w:proofErr w:type="spellEnd"/>
      <w:r w:rsidRPr="00BA6B88">
        <w:rPr>
          <w:iCs/>
          <w:sz w:val="23"/>
          <w:szCs w:val="23"/>
          <w:lang w:val="en-US"/>
        </w:rPr>
        <w:t xml:space="preserve"> de </w:t>
      </w:r>
      <w:proofErr w:type="spellStart"/>
      <w:r w:rsidRPr="00BA6B88">
        <w:rPr>
          <w:iCs/>
          <w:sz w:val="23"/>
          <w:szCs w:val="23"/>
          <w:lang w:val="en-US"/>
        </w:rPr>
        <w:t>l’agent</w:t>
      </w:r>
      <w:proofErr w:type="spellEnd"/>
      <w:r w:rsidRPr="00BA6B88">
        <w:rPr>
          <w:iCs/>
          <w:sz w:val="23"/>
          <w:szCs w:val="23"/>
          <w:lang w:val="en-US"/>
        </w:rPr>
        <w:t xml:space="preserve"> à son poste, sous </w:t>
      </w:r>
      <w:proofErr w:type="spellStart"/>
      <w:r w:rsidRPr="00BA6B88">
        <w:rPr>
          <w:iCs/>
          <w:sz w:val="23"/>
          <w:szCs w:val="23"/>
          <w:lang w:val="en-US"/>
        </w:rPr>
        <w:t>réserve</w:t>
      </w:r>
      <w:proofErr w:type="spellEnd"/>
      <w:r w:rsidRPr="00BA6B88">
        <w:rPr>
          <w:iCs/>
          <w:sz w:val="23"/>
          <w:szCs w:val="23"/>
          <w:lang w:val="en-US"/>
        </w:rPr>
        <w:t xml:space="preserve"> </w:t>
      </w:r>
      <w:proofErr w:type="spellStart"/>
      <w:r w:rsidRPr="00BA6B88">
        <w:rPr>
          <w:iCs/>
          <w:sz w:val="23"/>
          <w:szCs w:val="23"/>
          <w:lang w:val="en-US"/>
        </w:rPr>
        <w:t>d’en</w:t>
      </w:r>
      <w:proofErr w:type="spellEnd"/>
      <w:r w:rsidRPr="00BA6B88">
        <w:rPr>
          <w:iCs/>
          <w:sz w:val="23"/>
          <w:szCs w:val="23"/>
          <w:lang w:val="en-US"/>
        </w:rPr>
        <w:t xml:space="preserve"> informer son supérieur </w:t>
      </w:r>
      <w:proofErr w:type="spellStart"/>
      <w:r w:rsidRPr="00BA6B88">
        <w:rPr>
          <w:iCs/>
          <w:sz w:val="23"/>
          <w:szCs w:val="23"/>
          <w:lang w:val="en-US"/>
        </w:rPr>
        <w:t>hiérarchique</w:t>
      </w:r>
      <w:proofErr w:type="spellEnd"/>
      <w:r w:rsidRPr="00BA6B88">
        <w:rPr>
          <w:iCs/>
          <w:sz w:val="23"/>
          <w:szCs w:val="23"/>
          <w:lang w:val="en-US"/>
        </w:rPr>
        <w:t xml:space="preserve"> et sans impact sur la </w:t>
      </w:r>
      <w:proofErr w:type="spellStart"/>
      <w:r w:rsidRPr="00BA6B88">
        <w:rPr>
          <w:iCs/>
          <w:sz w:val="23"/>
          <w:szCs w:val="23"/>
          <w:lang w:val="en-US"/>
        </w:rPr>
        <w:t>continuité</w:t>
      </w:r>
      <w:proofErr w:type="spellEnd"/>
      <w:r w:rsidRPr="00BA6B88">
        <w:rPr>
          <w:iCs/>
          <w:sz w:val="23"/>
          <w:szCs w:val="23"/>
          <w:lang w:val="en-US"/>
        </w:rPr>
        <w:t xml:space="preserve"> du service.</w:t>
      </w:r>
      <w:r w:rsidRPr="00BA6B88">
        <w:rPr>
          <w:iCs/>
          <w:sz w:val="23"/>
          <w:szCs w:val="23"/>
          <w:lang w:val="en-US"/>
        </w:rPr>
        <w:br/>
        <w:t xml:space="preserve">Ce temps </w:t>
      </w:r>
      <w:proofErr w:type="spellStart"/>
      <w:r w:rsidRPr="00BA6B88">
        <w:rPr>
          <w:iCs/>
          <w:sz w:val="23"/>
          <w:szCs w:val="23"/>
          <w:lang w:val="en-US"/>
        </w:rPr>
        <w:t>pourra</w:t>
      </w:r>
      <w:proofErr w:type="spellEnd"/>
      <w:r w:rsidRPr="00BA6B88">
        <w:rPr>
          <w:iCs/>
          <w:sz w:val="23"/>
          <w:szCs w:val="23"/>
          <w:lang w:val="en-US"/>
        </w:rPr>
        <w:t xml:space="preserve"> </w:t>
      </w:r>
      <w:proofErr w:type="spellStart"/>
      <w:r w:rsidRPr="00BA6B88">
        <w:rPr>
          <w:iCs/>
          <w:sz w:val="23"/>
          <w:szCs w:val="23"/>
          <w:lang w:val="en-US"/>
        </w:rPr>
        <w:t>être</w:t>
      </w:r>
      <w:proofErr w:type="spellEnd"/>
      <w:r w:rsidRPr="00BA6B88">
        <w:rPr>
          <w:iCs/>
          <w:sz w:val="23"/>
          <w:szCs w:val="23"/>
          <w:lang w:val="en-US"/>
        </w:rPr>
        <w:t xml:space="preserve">, le </w:t>
      </w:r>
      <w:proofErr w:type="spellStart"/>
      <w:r w:rsidRPr="00BA6B88">
        <w:rPr>
          <w:iCs/>
          <w:sz w:val="23"/>
          <w:szCs w:val="23"/>
          <w:lang w:val="en-US"/>
        </w:rPr>
        <w:t>cas</w:t>
      </w:r>
      <w:proofErr w:type="spellEnd"/>
      <w:r w:rsidRPr="00BA6B88">
        <w:rPr>
          <w:iCs/>
          <w:sz w:val="23"/>
          <w:szCs w:val="23"/>
          <w:lang w:val="en-US"/>
        </w:rPr>
        <w:t xml:space="preserve"> </w:t>
      </w:r>
      <w:proofErr w:type="spellStart"/>
      <w:r w:rsidRPr="00BA6B88">
        <w:rPr>
          <w:iCs/>
          <w:sz w:val="23"/>
          <w:szCs w:val="23"/>
          <w:lang w:val="en-US"/>
        </w:rPr>
        <w:t>échéant</w:t>
      </w:r>
      <w:proofErr w:type="spellEnd"/>
      <w:r w:rsidRPr="00BA6B88">
        <w:rPr>
          <w:iCs/>
          <w:sz w:val="23"/>
          <w:szCs w:val="23"/>
          <w:lang w:val="en-US"/>
        </w:rPr>
        <w:t xml:space="preserve">, </w:t>
      </w:r>
      <w:proofErr w:type="spellStart"/>
      <w:r w:rsidRPr="00BA6B88">
        <w:rPr>
          <w:iCs/>
          <w:sz w:val="23"/>
          <w:szCs w:val="23"/>
          <w:lang w:val="en-US"/>
        </w:rPr>
        <w:t>régularisé</w:t>
      </w:r>
      <w:proofErr w:type="spellEnd"/>
      <w:r w:rsidRPr="00BA6B88">
        <w:rPr>
          <w:iCs/>
          <w:sz w:val="23"/>
          <w:szCs w:val="23"/>
          <w:lang w:val="en-US"/>
        </w:rPr>
        <w:t xml:space="preserve"> </w:t>
      </w:r>
      <w:proofErr w:type="spellStart"/>
      <w:r w:rsidRPr="00BA6B88">
        <w:rPr>
          <w:iCs/>
          <w:sz w:val="23"/>
          <w:szCs w:val="23"/>
          <w:lang w:val="en-US"/>
        </w:rPr>
        <w:t>ou</w:t>
      </w:r>
      <w:proofErr w:type="spellEnd"/>
      <w:r w:rsidRPr="00BA6B88">
        <w:rPr>
          <w:iCs/>
          <w:sz w:val="23"/>
          <w:szCs w:val="23"/>
          <w:lang w:val="en-US"/>
        </w:rPr>
        <w:t xml:space="preserve"> </w:t>
      </w:r>
      <w:proofErr w:type="spellStart"/>
      <w:r w:rsidRPr="00BA6B88">
        <w:rPr>
          <w:iCs/>
          <w:sz w:val="23"/>
          <w:szCs w:val="23"/>
          <w:lang w:val="en-US"/>
        </w:rPr>
        <w:t>compensé</w:t>
      </w:r>
      <w:proofErr w:type="spellEnd"/>
      <w:r w:rsidRPr="00BA6B88">
        <w:rPr>
          <w:iCs/>
          <w:sz w:val="23"/>
          <w:szCs w:val="23"/>
          <w:lang w:val="en-US"/>
        </w:rPr>
        <w:t xml:space="preserve"> </w:t>
      </w:r>
      <w:proofErr w:type="spellStart"/>
      <w:r w:rsidRPr="00BA6B88">
        <w:rPr>
          <w:iCs/>
          <w:sz w:val="23"/>
          <w:szCs w:val="23"/>
          <w:lang w:val="en-US"/>
        </w:rPr>
        <w:t>selon</w:t>
      </w:r>
      <w:proofErr w:type="spellEnd"/>
      <w:r w:rsidRPr="00BA6B88">
        <w:rPr>
          <w:iCs/>
          <w:sz w:val="23"/>
          <w:szCs w:val="23"/>
          <w:lang w:val="en-US"/>
        </w:rPr>
        <w:t xml:space="preserve"> les </w:t>
      </w:r>
      <w:proofErr w:type="spellStart"/>
      <w:r w:rsidRPr="00BA6B88">
        <w:rPr>
          <w:iCs/>
          <w:sz w:val="23"/>
          <w:szCs w:val="23"/>
          <w:lang w:val="en-US"/>
        </w:rPr>
        <w:t>modalités</w:t>
      </w:r>
      <w:proofErr w:type="spellEnd"/>
      <w:r w:rsidRPr="00BA6B88">
        <w:rPr>
          <w:iCs/>
          <w:sz w:val="23"/>
          <w:szCs w:val="23"/>
          <w:lang w:val="en-US"/>
        </w:rPr>
        <w:t xml:space="preserve"> </w:t>
      </w:r>
      <w:proofErr w:type="spellStart"/>
      <w:r w:rsidRPr="00BA6B88">
        <w:rPr>
          <w:iCs/>
          <w:sz w:val="23"/>
          <w:szCs w:val="23"/>
          <w:lang w:val="en-US"/>
        </w:rPr>
        <w:t>fixées</w:t>
      </w:r>
      <w:proofErr w:type="spellEnd"/>
      <w:r w:rsidRPr="00BA6B88">
        <w:rPr>
          <w:iCs/>
          <w:sz w:val="23"/>
          <w:szCs w:val="23"/>
          <w:lang w:val="en-US"/>
        </w:rPr>
        <w:t xml:space="preserve"> par la </w:t>
      </w:r>
      <w:proofErr w:type="spellStart"/>
      <w:r w:rsidRPr="00BA6B88">
        <w:rPr>
          <w:iCs/>
          <w:sz w:val="23"/>
          <w:szCs w:val="23"/>
          <w:lang w:val="en-US"/>
        </w:rPr>
        <w:t>collectivité</w:t>
      </w:r>
      <w:proofErr w:type="spellEnd"/>
      <w:r w:rsidRPr="00BA6B88">
        <w:rPr>
          <w:iCs/>
          <w:sz w:val="23"/>
          <w:szCs w:val="23"/>
          <w:lang w:val="en-US"/>
        </w:rPr>
        <w:t>.</w:t>
      </w:r>
    </w:p>
    <w:p w14:paraId="0133AB4F" w14:textId="77777777" w:rsidR="00BA6B88" w:rsidRPr="00BA6B88" w:rsidRDefault="00BA6B88" w:rsidP="00BA6B88">
      <w:pPr>
        <w:widowControl/>
        <w:numPr>
          <w:ilvl w:val="0"/>
          <w:numId w:val="30"/>
        </w:numPr>
        <w:autoSpaceDE/>
        <w:autoSpaceDN/>
        <w:contextualSpacing/>
        <w:rPr>
          <w:iCs/>
          <w:sz w:val="23"/>
          <w:szCs w:val="23"/>
          <w:lang w:val="en-US"/>
        </w:rPr>
      </w:pPr>
      <w:proofErr w:type="spellStart"/>
      <w:r w:rsidRPr="00BA6B88">
        <w:rPr>
          <w:iCs/>
          <w:sz w:val="23"/>
          <w:szCs w:val="23"/>
          <w:lang w:val="en-US"/>
        </w:rPr>
        <w:t>précise</w:t>
      </w:r>
      <w:proofErr w:type="spellEnd"/>
      <w:r w:rsidRPr="00BA6B88">
        <w:rPr>
          <w:iCs/>
          <w:sz w:val="23"/>
          <w:szCs w:val="23"/>
          <w:lang w:val="en-US"/>
        </w:rPr>
        <w:t xml:space="preserve"> </w:t>
      </w:r>
      <w:proofErr w:type="spellStart"/>
      <w:r w:rsidRPr="00BA6B88">
        <w:rPr>
          <w:iCs/>
          <w:sz w:val="23"/>
          <w:szCs w:val="23"/>
          <w:lang w:val="en-US"/>
        </w:rPr>
        <w:t>que</w:t>
      </w:r>
      <w:proofErr w:type="spellEnd"/>
      <w:r w:rsidRPr="00BA6B88">
        <w:rPr>
          <w:iCs/>
          <w:sz w:val="23"/>
          <w:szCs w:val="23"/>
          <w:lang w:val="en-US"/>
        </w:rPr>
        <w:t xml:space="preserve"> les formations </w:t>
      </w:r>
      <w:proofErr w:type="spellStart"/>
      <w:r w:rsidRPr="00BA6B88">
        <w:rPr>
          <w:iCs/>
          <w:sz w:val="23"/>
          <w:szCs w:val="23"/>
          <w:lang w:val="en-US"/>
        </w:rPr>
        <w:t>suivies</w:t>
      </w:r>
      <w:proofErr w:type="spellEnd"/>
      <w:r w:rsidRPr="00BA6B88">
        <w:rPr>
          <w:iCs/>
          <w:sz w:val="23"/>
          <w:szCs w:val="23"/>
          <w:lang w:val="en-US"/>
        </w:rPr>
        <w:t xml:space="preserve"> et </w:t>
      </w:r>
      <w:proofErr w:type="spellStart"/>
      <w:r w:rsidRPr="00BA6B88">
        <w:rPr>
          <w:iCs/>
          <w:sz w:val="23"/>
          <w:szCs w:val="23"/>
          <w:lang w:val="en-US"/>
        </w:rPr>
        <w:t>validées</w:t>
      </w:r>
      <w:proofErr w:type="spellEnd"/>
      <w:r w:rsidRPr="00BA6B88">
        <w:rPr>
          <w:iCs/>
          <w:sz w:val="23"/>
          <w:szCs w:val="23"/>
          <w:lang w:val="en-US"/>
        </w:rPr>
        <w:t xml:space="preserve"> par </w:t>
      </w:r>
      <w:proofErr w:type="spellStart"/>
      <w:r w:rsidRPr="00BA6B88">
        <w:rPr>
          <w:iCs/>
          <w:sz w:val="23"/>
          <w:szCs w:val="23"/>
          <w:lang w:val="en-US"/>
        </w:rPr>
        <w:t>l’un</w:t>
      </w:r>
      <w:proofErr w:type="spellEnd"/>
      <w:r w:rsidRPr="00BA6B88">
        <w:rPr>
          <w:iCs/>
          <w:sz w:val="23"/>
          <w:szCs w:val="23"/>
          <w:lang w:val="en-US"/>
        </w:rPr>
        <w:t xml:space="preserve"> </w:t>
      </w:r>
      <w:proofErr w:type="spellStart"/>
      <w:r w:rsidRPr="00BA6B88">
        <w:rPr>
          <w:iCs/>
          <w:sz w:val="23"/>
          <w:szCs w:val="23"/>
          <w:lang w:val="en-US"/>
        </w:rPr>
        <w:t>ou</w:t>
      </w:r>
      <w:proofErr w:type="spellEnd"/>
      <w:r w:rsidRPr="00BA6B88">
        <w:rPr>
          <w:iCs/>
          <w:sz w:val="23"/>
          <w:szCs w:val="23"/>
          <w:lang w:val="en-US"/>
        </w:rPr>
        <w:t xml:space="preserve"> </w:t>
      </w:r>
      <w:proofErr w:type="spellStart"/>
      <w:r w:rsidRPr="00BA6B88">
        <w:rPr>
          <w:iCs/>
          <w:sz w:val="23"/>
          <w:szCs w:val="23"/>
          <w:lang w:val="en-US"/>
        </w:rPr>
        <w:t>l’autre</w:t>
      </w:r>
      <w:proofErr w:type="spellEnd"/>
      <w:r w:rsidRPr="00BA6B88">
        <w:rPr>
          <w:iCs/>
          <w:sz w:val="23"/>
          <w:szCs w:val="23"/>
          <w:lang w:val="en-US"/>
        </w:rPr>
        <w:t xml:space="preserve"> des SDIS </w:t>
      </w:r>
      <w:proofErr w:type="spellStart"/>
      <w:r w:rsidRPr="00BA6B88">
        <w:rPr>
          <w:iCs/>
          <w:sz w:val="23"/>
          <w:szCs w:val="23"/>
          <w:lang w:val="en-US"/>
        </w:rPr>
        <w:t>seront</w:t>
      </w:r>
      <w:proofErr w:type="spellEnd"/>
      <w:r w:rsidRPr="00BA6B88">
        <w:rPr>
          <w:iCs/>
          <w:sz w:val="23"/>
          <w:szCs w:val="23"/>
          <w:lang w:val="en-US"/>
        </w:rPr>
        <w:t xml:space="preserve"> </w:t>
      </w:r>
      <w:proofErr w:type="spellStart"/>
      <w:r w:rsidRPr="00BA6B88">
        <w:rPr>
          <w:iCs/>
          <w:sz w:val="23"/>
          <w:szCs w:val="23"/>
          <w:lang w:val="en-US"/>
        </w:rPr>
        <w:t>reconnues</w:t>
      </w:r>
      <w:proofErr w:type="spellEnd"/>
      <w:r w:rsidRPr="00BA6B88">
        <w:rPr>
          <w:iCs/>
          <w:sz w:val="23"/>
          <w:szCs w:val="23"/>
          <w:lang w:val="en-US"/>
        </w:rPr>
        <w:t xml:space="preserve"> </w:t>
      </w:r>
      <w:proofErr w:type="spellStart"/>
      <w:r w:rsidRPr="00BA6B88">
        <w:rPr>
          <w:iCs/>
          <w:sz w:val="23"/>
          <w:szCs w:val="23"/>
          <w:lang w:val="en-US"/>
        </w:rPr>
        <w:t>réciproquement</w:t>
      </w:r>
      <w:proofErr w:type="spellEnd"/>
      <w:r w:rsidRPr="00BA6B88">
        <w:rPr>
          <w:iCs/>
          <w:sz w:val="23"/>
          <w:szCs w:val="23"/>
          <w:lang w:val="en-US"/>
        </w:rPr>
        <w:t xml:space="preserve">, dans le respect des </w:t>
      </w:r>
      <w:proofErr w:type="spellStart"/>
      <w:r w:rsidRPr="00BA6B88">
        <w:rPr>
          <w:iCs/>
          <w:sz w:val="23"/>
          <w:szCs w:val="23"/>
          <w:lang w:val="en-US"/>
        </w:rPr>
        <w:t>équivalences</w:t>
      </w:r>
      <w:proofErr w:type="spellEnd"/>
      <w:r w:rsidRPr="00BA6B88">
        <w:rPr>
          <w:iCs/>
          <w:sz w:val="23"/>
          <w:szCs w:val="23"/>
          <w:lang w:val="en-US"/>
        </w:rPr>
        <w:t xml:space="preserve"> et des </w:t>
      </w:r>
      <w:proofErr w:type="spellStart"/>
      <w:r w:rsidRPr="00BA6B88">
        <w:rPr>
          <w:iCs/>
          <w:sz w:val="23"/>
          <w:szCs w:val="23"/>
          <w:lang w:val="en-US"/>
        </w:rPr>
        <w:t>référentiels</w:t>
      </w:r>
      <w:proofErr w:type="spellEnd"/>
      <w:r w:rsidRPr="00BA6B88">
        <w:rPr>
          <w:iCs/>
          <w:sz w:val="23"/>
          <w:szCs w:val="23"/>
          <w:lang w:val="en-US"/>
        </w:rPr>
        <w:t xml:space="preserve"> de formation en </w:t>
      </w:r>
      <w:proofErr w:type="spellStart"/>
      <w:r w:rsidRPr="00BA6B88">
        <w:rPr>
          <w:iCs/>
          <w:sz w:val="23"/>
          <w:szCs w:val="23"/>
          <w:lang w:val="en-US"/>
        </w:rPr>
        <w:t>vigueur</w:t>
      </w:r>
      <w:proofErr w:type="spellEnd"/>
      <w:r w:rsidRPr="00BA6B88">
        <w:rPr>
          <w:iCs/>
          <w:sz w:val="23"/>
          <w:szCs w:val="23"/>
          <w:lang w:val="en-US"/>
        </w:rPr>
        <w:t>.</w:t>
      </w:r>
    </w:p>
    <w:p w14:paraId="363F9E3D" w14:textId="77777777" w:rsidR="00BA6B88" w:rsidRPr="00BA6B88" w:rsidRDefault="00BA6B88" w:rsidP="00BA6B88">
      <w:pPr>
        <w:widowControl/>
        <w:numPr>
          <w:ilvl w:val="0"/>
          <w:numId w:val="30"/>
        </w:numPr>
        <w:autoSpaceDE/>
        <w:autoSpaceDN/>
        <w:contextualSpacing/>
        <w:rPr>
          <w:i/>
          <w:sz w:val="23"/>
          <w:szCs w:val="23"/>
          <w:lang w:val="en-US"/>
        </w:rPr>
      </w:pPr>
      <w:proofErr w:type="spellStart"/>
      <w:r w:rsidRPr="00BA6B88">
        <w:rPr>
          <w:iCs/>
          <w:sz w:val="23"/>
          <w:szCs w:val="23"/>
          <w:lang w:val="en-US"/>
        </w:rPr>
        <w:t>autorise</w:t>
      </w:r>
      <w:proofErr w:type="spellEnd"/>
      <w:r w:rsidRPr="00BA6B88">
        <w:rPr>
          <w:iCs/>
          <w:sz w:val="23"/>
          <w:szCs w:val="23"/>
          <w:lang w:val="en-US"/>
        </w:rPr>
        <w:t xml:space="preserve"> Madame le Maire à signer </w:t>
      </w:r>
      <w:proofErr w:type="spellStart"/>
      <w:r w:rsidRPr="00BA6B88">
        <w:rPr>
          <w:iCs/>
          <w:sz w:val="23"/>
          <w:szCs w:val="23"/>
          <w:lang w:val="en-US"/>
        </w:rPr>
        <w:t>ladite</w:t>
      </w:r>
      <w:proofErr w:type="spellEnd"/>
      <w:r w:rsidRPr="00BA6B88">
        <w:rPr>
          <w:iCs/>
          <w:sz w:val="23"/>
          <w:szCs w:val="23"/>
          <w:lang w:val="en-US"/>
        </w:rPr>
        <w:t xml:space="preserve"> convention et à prendre toute </w:t>
      </w:r>
      <w:proofErr w:type="spellStart"/>
      <w:r w:rsidRPr="00BA6B88">
        <w:rPr>
          <w:iCs/>
          <w:sz w:val="23"/>
          <w:szCs w:val="23"/>
          <w:lang w:val="en-US"/>
        </w:rPr>
        <w:t>décision</w:t>
      </w:r>
      <w:proofErr w:type="spellEnd"/>
      <w:r w:rsidRPr="00BA6B88">
        <w:rPr>
          <w:iCs/>
          <w:sz w:val="23"/>
          <w:szCs w:val="23"/>
          <w:lang w:val="en-US"/>
        </w:rPr>
        <w:t xml:space="preserve"> relative à </w:t>
      </w:r>
      <w:proofErr w:type="spellStart"/>
      <w:r w:rsidRPr="00BA6B88">
        <w:rPr>
          <w:iCs/>
          <w:sz w:val="23"/>
          <w:szCs w:val="23"/>
          <w:lang w:val="en-US"/>
        </w:rPr>
        <w:t>l'exécution</w:t>
      </w:r>
      <w:proofErr w:type="spellEnd"/>
      <w:r w:rsidRPr="00BA6B88">
        <w:rPr>
          <w:iCs/>
          <w:sz w:val="23"/>
          <w:szCs w:val="23"/>
          <w:lang w:val="en-US"/>
        </w:rPr>
        <w:t xml:space="preserve"> de la </w:t>
      </w:r>
      <w:proofErr w:type="spellStart"/>
      <w:r w:rsidRPr="00BA6B88">
        <w:rPr>
          <w:iCs/>
          <w:sz w:val="23"/>
          <w:szCs w:val="23"/>
          <w:lang w:val="en-US"/>
        </w:rPr>
        <w:t>présente</w:t>
      </w:r>
      <w:proofErr w:type="spellEnd"/>
      <w:r w:rsidRPr="00BA6B88">
        <w:rPr>
          <w:iCs/>
          <w:sz w:val="23"/>
          <w:szCs w:val="23"/>
          <w:lang w:val="en-US"/>
        </w:rPr>
        <w:t xml:space="preserve"> </w:t>
      </w:r>
      <w:proofErr w:type="spellStart"/>
      <w:r w:rsidRPr="00BA6B88">
        <w:rPr>
          <w:iCs/>
          <w:sz w:val="23"/>
          <w:szCs w:val="23"/>
          <w:lang w:val="en-US"/>
        </w:rPr>
        <w:t>délibération</w:t>
      </w:r>
      <w:proofErr w:type="spellEnd"/>
      <w:r w:rsidRPr="00BA6B88">
        <w:rPr>
          <w:i/>
          <w:sz w:val="23"/>
          <w:szCs w:val="23"/>
          <w:lang w:val="en-US"/>
        </w:rPr>
        <w:t>.</w:t>
      </w:r>
    </w:p>
    <w:p w14:paraId="7348181F" w14:textId="77777777" w:rsidR="00CC21D9" w:rsidRPr="00CC21D9" w:rsidRDefault="00CC21D9" w:rsidP="00CC21D9">
      <w:pPr>
        <w:widowControl/>
        <w:autoSpaceDE/>
        <w:autoSpaceDN/>
        <w:contextualSpacing/>
        <w:rPr>
          <w:i/>
          <w:sz w:val="23"/>
          <w:szCs w:val="23"/>
        </w:rPr>
      </w:pPr>
    </w:p>
    <w:p w14:paraId="6837BD60" w14:textId="77777777" w:rsidR="00B01A8C" w:rsidRPr="00B01A8C" w:rsidRDefault="00B01A8C" w:rsidP="009A18D6">
      <w:pPr>
        <w:widowControl/>
        <w:autoSpaceDE/>
        <w:autoSpaceDN/>
        <w:contextualSpacing/>
        <w:rPr>
          <w:b/>
          <w:bCs/>
          <w:sz w:val="23"/>
          <w:szCs w:val="23"/>
          <w:u w:val="single"/>
        </w:rPr>
      </w:pPr>
    </w:p>
    <w:p w14:paraId="48807687" w14:textId="1636C40D" w:rsidR="009A18D6" w:rsidRDefault="009A18D6" w:rsidP="009A18D6">
      <w:pPr>
        <w:widowControl/>
        <w:autoSpaceDE/>
        <w:autoSpaceDN/>
        <w:contextualSpacing/>
        <w:rPr>
          <w:b/>
          <w:bCs/>
          <w:sz w:val="23"/>
          <w:szCs w:val="23"/>
          <w:u w:val="single"/>
        </w:rPr>
      </w:pPr>
      <w:r w:rsidRPr="00B01A8C">
        <w:rPr>
          <w:b/>
          <w:bCs/>
          <w:sz w:val="23"/>
          <w:szCs w:val="23"/>
          <w:u w:val="single"/>
        </w:rPr>
        <w:lastRenderedPageBreak/>
        <w:t xml:space="preserve">VI </w:t>
      </w:r>
      <w:r w:rsidR="00920F20">
        <w:rPr>
          <w:b/>
          <w:bCs/>
          <w:sz w:val="23"/>
          <w:szCs w:val="23"/>
          <w:u w:val="single"/>
        </w:rPr>
        <w:t>–</w:t>
      </w:r>
      <w:r w:rsidRPr="00B01A8C">
        <w:rPr>
          <w:b/>
          <w:bCs/>
          <w:sz w:val="23"/>
          <w:szCs w:val="23"/>
          <w:u w:val="single"/>
        </w:rPr>
        <w:t xml:space="preserve"> </w:t>
      </w:r>
      <w:r w:rsidR="00920F20">
        <w:rPr>
          <w:b/>
          <w:bCs/>
          <w:sz w:val="23"/>
          <w:szCs w:val="23"/>
          <w:u w:val="single"/>
        </w:rPr>
        <w:t>Location de terrains</w:t>
      </w:r>
      <w:r w:rsidRPr="00B01A8C">
        <w:rPr>
          <w:b/>
          <w:bCs/>
          <w:sz w:val="23"/>
          <w:szCs w:val="23"/>
          <w:u w:val="single"/>
        </w:rPr>
        <w:t xml:space="preserve"> </w:t>
      </w:r>
    </w:p>
    <w:p w14:paraId="2878DA49" w14:textId="77777777" w:rsidR="00CC21D9" w:rsidRDefault="00CC21D9" w:rsidP="009A18D6">
      <w:pPr>
        <w:widowControl/>
        <w:autoSpaceDE/>
        <w:autoSpaceDN/>
        <w:contextualSpacing/>
        <w:rPr>
          <w:b/>
          <w:bCs/>
          <w:sz w:val="23"/>
          <w:szCs w:val="23"/>
          <w:u w:val="single"/>
        </w:rPr>
      </w:pPr>
    </w:p>
    <w:p w14:paraId="577CF616" w14:textId="77777777" w:rsidR="00BA6B88" w:rsidRPr="00BA6B88" w:rsidRDefault="00BA6B88" w:rsidP="00BA6B88">
      <w:pPr>
        <w:widowControl/>
        <w:autoSpaceDE/>
        <w:autoSpaceDN/>
        <w:contextualSpacing/>
        <w:rPr>
          <w:sz w:val="23"/>
          <w:szCs w:val="23"/>
        </w:rPr>
      </w:pPr>
      <w:r w:rsidRPr="00BA6B88">
        <w:rPr>
          <w:sz w:val="23"/>
          <w:szCs w:val="23"/>
        </w:rPr>
        <w:t xml:space="preserve">La commune loue des terrains agricoles. Madame le Maire demande de fixer le tarif des locations 2025. </w:t>
      </w:r>
    </w:p>
    <w:p w14:paraId="6FF9907E" w14:textId="77777777" w:rsidR="00BA6B88" w:rsidRPr="00BA6B88" w:rsidRDefault="00BA6B88" w:rsidP="00BA6B88">
      <w:pPr>
        <w:widowControl/>
        <w:autoSpaceDE/>
        <w:autoSpaceDN/>
        <w:contextualSpacing/>
        <w:rPr>
          <w:sz w:val="23"/>
          <w:szCs w:val="23"/>
        </w:rPr>
      </w:pPr>
    </w:p>
    <w:p w14:paraId="54291E32" w14:textId="77777777" w:rsidR="00BA6B88" w:rsidRPr="00BA6B88" w:rsidRDefault="00BA6B88" w:rsidP="00BA6B88">
      <w:pPr>
        <w:widowControl/>
        <w:autoSpaceDE/>
        <w:autoSpaceDN/>
        <w:contextualSpacing/>
        <w:rPr>
          <w:i/>
          <w:iCs/>
          <w:sz w:val="23"/>
          <w:szCs w:val="23"/>
        </w:rPr>
      </w:pPr>
      <w:r w:rsidRPr="00BA6B88">
        <w:rPr>
          <w:i/>
          <w:iCs/>
          <w:sz w:val="23"/>
          <w:szCs w:val="23"/>
        </w:rPr>
        <w:t>Le conseil municipal, après en avoir délibéré, à l’unanimité,</w:t>
      </w:r>
    </w:p>
    <w:p w14:paraId="487837B5" w14:textId="77777777" w:rsidR="00BA6B88" w:rsidRPr="00BA6B88" w:rsidRDefault="00BA6B88" w:rsidP="00BA6B88">
      <w:pPr>
        <w:widowControl/>
        <w:autoSpaceDE/>
        <w:autoSpaceDN/>
        <w:contextualSpacing/>
        <w:rPr>
          <w:sz w:val="23"/>
          <w:szCs w:val="23"/>
        </w:rPr>
      </w:pPr>
      <w:r w:rsidRPr="00BA6B88">
        <w:rPr>
          <w:sz w:val="23"/>
          <w:szCs w:val="23"/>
        </w:rPr>
        <w:t>- fixe le tarif des locations en fonction de la variation de l’indice national des fermages. Par rapport à l’année 2025, il est de + 0,42 %.</w:t>
      </w:r>
    </w:p>
    <w:p w14:paraId="46FE08E6" w14:textId="77777777" w:rsidR="00BA6B88" w:rsidRPr="00BA6B88" w:rsidRDefault="00BA6B88" w:rsidP="00BA6B88">
      <w:pPr>
        <w:widowControl/>
        <w:autoSpaceDE/>
        <w:autoSpaceDN/>
        <w:contextualSpacing/>
        <w:rPr>
          <w:sz w:val="23"/>
          <w:szCs w:val="23"/>
        </w:rPr>
      </w:pPr>
    </w:p>
    <w:p w14:paraId="1AA839D9" w14:textId="77777777" w:rsidR="00BA6B88" w:rsidRPr="00BA6B88" w:rsidRDefault="00BA6B88" w:rsidP="00BA6B88">
      <w:pPr>
        <w:widowControl/>
        <w:autoSpaceDE/>
        <w:autoSpaceDN/>
        <w:contextualSpacing/>
        <w:rPr>
          <w:sz w:val="23"/>
          <w:szCs w:val="23"/>
        </w:rPr>
      </w:pPr>
      <w:r w:rsidRPr="00BA6B88">
        <w:rPr>
          <w:sz w:val="23"/>
          <w:szCs w:val="23"/>
        </w:rPr>
        <w:t>Les locations de terrains pour l’année 2025 sont les suivantes :</w:t>
      </w:r>
    </w:p>
    <w:tbl>
      <w:tblPr>
        <w:tblStyle w:val="Grilledutableau"/>
        <w:tblW w:w="9516" w:type="dxa"/>
        <w:tblLook w:val="04A0" w:firstRow="1" w:lastRow="0" w:firstColumn="1" w:lastColumn="0" w:noHBand="0" w:noVBand="1"/>
      </w:tblPr>
      <w:tblGrid>
        <w:gridCol w:w="3171"/>
        <w:gridCol w:w="1219"/>
        <w:gridCol w:w="5126"/>
      </w:tblGrid>
      <w:tr w:rsidR="00BA6B88" w:rsidRPr="00BA6B88" w14:paraId="11A7D95F" w14:textId="77777777">
        <w:trPr>
          <w:trHeight w:val="261"/>
        </w:trPr>
        <w:tc>
          <w:tcPr>
            <w:tcW w:w="3171" w:type="dxa"/>
            <w:tcBorders>
              <w:top w:val="single" w:sz="4" w:space="0" w:color="auto"/>
              <w:left w:val="single" w:sz="4" w:space="0" w:color="auto"/>
              <w:bottom w:val="single" w:sz="4" w:space="0" w:color="auto"/>
              <w:right w:val="single" w:sz="4" w:space="0" w:color="auto"/>
            </w:tcBorders>
            <w:hideMark/>
          </w:tcPr>
          <w:p w14:paraId="42BFE896" w14:textId="77777777" w:rsidR="00BA6B88" w:rsidRPr="00BA6B88" w:rsidRDefault="00BA6B88" w:rsidP="00BA6B88">
            <w:pPr>
              <w:contextualSpacing/>
              <w:rPr>
                <w:sz w:val="23"/>
                <w:szCs w:val="23"/>
              </w:rPr>
            </w:pPr>
            <w:r w:rsidRPr="00BA6B88">
              <w:rPr>
                <w:sz w:val="23"/>
                <w:szCs w:val="23"/>
              </w:rPr>
              <w:t>Locataires</w:t>
            </w:r>
          </w:p>
        </w:tc>
        <w:tc>
          <w:tcPr>
            <w:tcW w:w="1219" w:type="dxa"/>
            <w:tcBorders>
              <w:top w:val="single" w:sz="4" w:space="0" w:color="auto"/>
              <w:left w:val="single" w:sz="4" w:space="0" w:color="auto"/>
              <w:bottom w:val="single" w:sz="4" w:space="0" w:color="auto"/>
              <w:right w:val="single" w:sz="4" w:space="0" w:color="auto"/>
            </w:tcBorders>
            <w:hideMark/>
          </w:tcPr>
          <w:p w14:paraId="574AA984" w14:textId="77777777" w:rsidR="00BA6B88" w:rsidRPr="00BA6B88" w:rsidRDefault="00BA6B88" w:rsidP="00BA6B88">
            <w:pPr>
              <w:contextualSpacing/>
              <w:rPr>
                <w:sz w:val="23"/>
                <w:szCs w:val="23"/>
              </w:rPr>
            </w:pPr>
            <w:r w:rsidRPr="00BA6B88">
              <w:rPr>
                <w:sz w:val="23"/>
                <w:szCs w:val="23"/>
              </w:rPr>
              <w:t>Parcelles</w:t>
            </w:r>
          </w:p>
        </w:tc>
        <w:tc>
          <w:tcPr>
            <w:tcW w:w="5126" w:type="dxa"/>
            <w:tcBorders>
              <w:top w:val="single" w:sz="4" w:space="0" w:color="auto"/>
              <w:left w:val="single" w:sz="4" w:space="0" w:color="auto"/>
              <w:bottom w:val="single" w:sz="4" w:space="0" w:color="auto"/>
              <w:right w:val="single" w:sz="4" w:space="0" w:color="auto"/>
            </w:tcBorders>
            <w:hideMark/>
          </w:tcPr>
          <w:p w14:paraId="665623CA" w14:textId="77777777" w:rsidR="00BA6B88" w:rsidRPr="00BA6B88" w:rsidRDefault="00BA6B88" w:rsidP="00BA6B88">
            <w:pPr>
              <w:contextualSpacing/>
              <w:rPr>
                <w:sz w:val="23"/>
                <w:szCs w:val="23"/>
              </w:rPr>
            </w:pPr>
            <w:r w:rsidRPr="00BA6B88">
              <w:rPr>
                <w:sz w:val="23"/>
                <w:szCs w:val="23"/>
              </w:rPr>
              <w:t>Montant</w:t>
            </w:r>
          </w:p>
        </w:tc>
      </w:tr>
      <w:tr w:rsidR="00BA6B88" w:rsidRPr="00BA6B88" w14:paraId="4DCD8CB0" w14:textId="77777777">
        <w:trPr>
          <w:trHeight w:val="798"/>
        </w:trPr>
        <w:tc>
          <w:tcPr>
            <w:tcW w:w="3171" w:type="dxa"/>
            <w:tcBorders>
              <w:top w:val="single" w:sz="4" w:space="0" w:color="auto"/>
              <w:left w:val="single" w:sz="4" w:space="0" w:color="auto"/>
              <w:bottom w:val="single" w:sz="4" w:space="0" w:color="auto"/>
              <w:right w:val="single" w:sz="4" w:space="0" w:color="auto"/>
            </w:tcBorders>
            <w:hideMark/>
          </w:tcPr>
          <w:p w14:paraId="6F4AD4F2" w14:textId="77777777" w:rsidR="00BA6B88" w:rsidRPr="00BA6B88" w:rsidRDefault="00BA6B88" w:rsidP="00BA6B88">
            <w:pPr>
              <w:contextualSpacing/>
              <w:rPr>
                <w:sz w:val="23"/>
                <w:szCs w:val="23"/>
              </w:rPr>
            </w:pPr>
            <w:r w:rsidRPr="00BA6B88">
              <w:rPr>
                <w:sz w:val="23"/>
                <w:szCs w:val="23"/>
              </w:rPr>
              <w:t>Mr Laurent JACQUEMOUD</w:t>
            </w:r>
          </w:p>
          <w:p w14:paraId="24D8340A" w14:textId="77777777" w:rsidR="00BA6B88" w:rsidRPr="00BA6B88" w:rsidRDefault="00BA6B88" w:rsidP="00BA6B88">
            <w:pPr>
              <w:contextualSpacing/>
              <w:rPr>
                <w:sz w:val="23"/>
                <w:szCs w:val="23"/>
              </w:rPr>
            </w:pPr>
            <w:r w:rsidRPr="00BA6B88">
              <w:rPr>
                <w:sz w:val="23"/>
                <w:szCs w:val="23"/>
              </w:rPr>
              <w:t xml:space="preserve">240 Chemin de </w:t>
            </w:r>
            <w:proofErr w:type="spellStart"/>
            <w:r w:rsidRPr="00BA6B88">
              <w:rPr>
                <w:sz w:val="23"/>
                <w:szCs w:val="23"/>
              </w:rPr>
              <w:t>Jarois</w:t>
            </w:r>
            <w:proofErr w:type="spellEnd"/>
            <w:r w:rsidRPr="00BA6B88">
              <w:rPr>
                <w:sz w:val="23"/>
                <w:szCs w:val="23"/>
              </w:rPr>
              <w:t xml:space="preserve"> Marboz  </w:t>
            </w:r>
          </w:p>
        </w:tc>
        <w:tc>
          <w:tcPr>
            <w:tcW w:w="1219" w:type="dxa"/>
            <w:tcBorders>
              <w:top w:val="single" w:sz="4" w:space="0" w:color="auto"/>
              <w:left w:val="single" w:sz="4" w:space="0" w:color="auto"/>
              <w:bottom w:val="single" w:sz="4" w:space="0" w:color="auto"/>
              <w:right w:val="single" w:sz="4" w:space="0" w:color="auto"/>
            </w:tcBorders>
            <w:hideMark/>
          </w:tcPr>
          <w:p w14:paraId="15511B4F" w14:textId="77777777" w:rsidR="00BA6B88" w:rsidRPr="00BA6B88" w:rsidRDefault="00BA6B88" w:rsidP="00BA6B88">
            <w:pPr>
              <w:contextualSpacing/>
              <w:rPr>
                <w:sz w:val="23"/>
                <w:szCs w:val="23"/>
              </w:rPr>
            </w:pPr>
            <w:r w:rsidRPr="00BA6B88">
              <w:rPr>
                <w:sz w:val="23"/>
                <w:szCs w:val="23"/>
              </w:rPr>
              <w:t>WR 0135</w:t>
            </w:r>
          </w:p>
          <w:p w14:paraId="6391579A" w14:textId="77777777" w:rsidR="00BA6B88" w:rsidRPr="00BA6B88" w:rsidRDefault="00BA6B88" w:rsidP="00BA6B88">
            <w:pPr>
              <w:contextualSpacing/>
              <w:rPr>
                <w:sz w:val="23"/>
                <w:szCs w:val="23"/>
              </w:rPr>
            </w:pPr>
            <w:r w:rsidRPr="00BA6B88">
              <w:rPr>
                <w:sz w:val="23"/>
                <w:szCs w:val="23"/>
              </w:rPr>
              <w:t>WR 0136</w:t>
            </w:r>
          </w:p>
          <w:p w14:paraId="59DA87BC" w14:textId="77777777" w:rsidR="00BA6B88" w:rsidRPr="00BA6B88" w:rsidRDefault="00BA6B88" w:rsidP="00BA6B88">
            <w:pPr>
              <w:contextualSpacing/>
              <w:rPr>
                <w:sz w:val="23"/>
                <w:szCs w:val="23"/>
              </w:rPr>
            </w:pPr>
            <w:r w:rsidRPr="00BA6B88">
              <w:rPr>
                <w:sz w:val="23"/>
                <w:szCs w:val="23"/>
              </w:rPr>
              <w:t>WR 0213</w:t>
            </w:r>
          </w:p>
        </w:tc>
        <w:tc>
          <w:tcPr>
            <w:tcW w:w="5126" w:type="dxa"/>
            <w:tcBorders>
              <w:top w:val="single" w:sz="4" w:space="0" w:color="auto"/>
              <w:left w:val="single" w:sz="4" w:space="0" w:color="auto"/>
              <w:bottom w:val="single" w:sz="4" w:space="0" w:color="auto"/>
              <w:right w:val="single" w:sz="4" w:space="0" w:color="auto"/>
            </w:tcBorders>
          </w:tcPr>
          <w:p w14:paraId="2F961A81" w14:textId="77777777" w:rsidR="00BA6B88" w:rsidRPr="00BA6B88" w:rsidRDefault="00BA6B88" w:rsidP="00BA6B88">
            <w:pPr>
              <w:contextualSpacing/>
              <w:rPr>
                <w:sz w:val="23"/>
                <w:szCs w:val="23"/>
              </w:rPr>
            </w:pPr>
            <w:r w:rsidRPr="00BA6B88">
              <w:rPr>
                <w:sz w:val="23"/>
                <w:szCs w:val="23"/>
              </w:rPr>
              <w:t>515.97 € (513.81 € en 2024)</w:t>
            </w:r>
          </w:p>
          <w:p w14:paraId="2C838D39" w14:textId="77777777" w:rsidR="00BA6B88" w:rsidRPr="00BA6B88" w:rsidRDefault="00BA6B88" w:rsidP="00BA6B88">
            <w:pPr>
              <w:contextualSpacing/>
              <w:rPr>
                <w:sz w:val="23"/>
                <w:szCs w:val="23"/>
              </w:rPr>
            </w:pPr>
          </w:p>
        </w:tc>
      </w:tr>
      <w:tr w:rsidR="00BA6B88" w:rsidRPr="00BA6B88" w14:paraId="67BFFD64" w14:textId="77777777">
        <w:trPr>
          <w:trHeight w:val="798"/>
        </w:trPr>
        <w:tc>
          <w:tcPr>
            <w:tcW w:w="3171" w:type="dxa"/>
            <w:tcBorders>
              <w:top w:val="single" w:sz="4" w:space="0" w:color="auto"/>
              <w:left w:val="single" w:sz="4" w:space="0" w:color="auto"/>
              <w:bottom w:val="single" w:sz="4" w:space="0" w:color="auto"/>
              <w:right w:val="single" w:sz="4" w:space="0" w:color="auto"/>
            </w:tcBorders>
            <w:hideMark/>
          </w:tcPr>
          <w:p w14:paraId="619B12A1" w14:textId="77777777" w:rsidR="00BA6B88" w:rsidRPr="00BA6B88" w:rsidRDefault="00BA6B88" w:rsidP="00BA6B88">
            <w:pPr>
              <w:contextualSpacing/>
              <w:rPr>
                <w:sz w:val="23"/>
                <w:szCs w:val="23"/>
              </w:rPr>
            </w:pPr>
            <w:r w:rsidRPr="00BA6B88">
              <w:rPr>
                <w:sz w:val="23"/>
                <w:szCs w:val="23"/>
              </w:rPr>
              <w:t>GAEC CHARNAY</w:t>
            </w:r>
          </w:p>
          <w:p w14:paraId="15268A66" w14:textId="77777777" w:rsidR="00BA6B88" w:rsidRPr="00BA6B88" w:rsidRDefault="00BA6B88" w:rsidP="00BA6B88">
            <w:pPr>
              <w:contextualSpacing/>
              <w:rPr>
                <w:sz w:val="23"/>
                <w:szCs w:val="23"/>
              </w:rPr>
            </w:pPr>
            <w:r w:rsidRPr="00BA6B88">
              <w:rPr>
                <w:sz w:val="23"/>
                <w:szCs w:val="23"/>
              </w:rPr>
              <w:t xml:space="preserve">270 Chemin de </w:t>
            </w:r>
            <w:proofErr w:type="spellStart"/>
            <w:r w:rsidRPr="00BA6B88">
              <w:rPr>
                <w:sz w:val="23"/>
                <w:szCs w:val="23"/>
              </w:rPr>
              <w:t>Tanvol</w:t>
            </w:r>
            <w:proofErr w:type="spellEnd"/>
            <w:r w:rsidRPr="00BA6B88">
              <w:rPr>
                <w:sz w:val="23"/>
                <w:szCs w:val="23"/>
              </w:rPr>
              <w:t xml:space="preserve"> Viriat    </w:t>
            </w:r>
          </w:p>
        </w:tc>
        <w:tc>
          <w:tcPr>
            <w:tcW w:w="1219" w:type="dxa"/>
            <w:tcBorders>
              <w:top w:val="single" w:sz="4" w:space="0" w:color="auto"/>
              <w:left w:val="single" w:sz="4" w:space="0" w:color="auto"/>
              <w:bottom w:val="single" w:sz="4" w:space="0" w:color="auto"/>
              <w:right w:val="single" w:sz="4" w:space="0" w:color="auto"/>
            </w:tcBorders>
            <w:hideMark/>
          </w:tcPr>
          <w:p w14:paraId="029831B7" w14:textId="77777777" w:rsidR="00BA6B88" w:rsidRPr="00BA6B88" w:rsidRDefault="00BA6B88" w:rsidP="00BA6B88">
            <w:pPr>
              <w:contextualSpacing/>
              <w:rPr>
                <w:sz w:val="23"/>
                <w:szCs w:val="23"/>
              </w:rPr>
            </w:pPr>
            <w:r w:rsidRPr="00BA6B88">
              <w:rPr>
                <w:sz w:val="23"/>
                <w:szCs w:val="23"/>
              </w:rPr>
              <w:t>WR 123</w:t>
            </w:r>
          </w:p>
          <w:p w14:paraId="23B7F7F9" w14:textId="77777777" w:rsidR="00BA6B88" w:rsidRPr="00BA6B88" w:rsidRDefault="00BA6B88" w:rsidP="00BA6B88">
            <w:pPr>
              <w:contextualSpacing/>
              <w:rPr>
                <w:sz w:val="23"/>
                <w:szCs w:val="23"/>
              </w:rPr>
            </w:pPr>
            <w:r w:rsidRPr="00BA6B88">
              <w:rPr>
                <w:sz w:val="23"/>
                <w:szCs w:val="23"/>
              </w:rPr>
              <w:t>WR 124</w:t>
            </w:r>
          </w:p>
          <w:p w14:paraId="63B0D1AA" w14:textId="77777777" w:rsidR="00BA6B88" w:rsidRPr="00BA6B88" w:rsidRDefault="00BA6B88" w:rsidP="00BA6B88">
            <w:pPr>
              <w:contextualSpacing/>
              <w:rPr>
                <w:sz w:val="23"/>
                <w:szCs w:val="23"/>
              </w:rPr>
            </w:pPr>
            <w:r w:rsidRPr="00BA6B88">
              <w:rPr>
                <w:sz w:val="23"/>
                <w:szCs w:val="23"/>
              </w:rPr>
              <w:t>WR 125</w:t>
            </w:r>
          </w:p>
        </w:tc>
        <w:tc>
          <w:tcPr>
            <w:tcW w:w="5126" w:type="dxa"/>
            <w:tcBorders>
              <w:top w:val="single" w:sz="4" w:space="0" w:color="auto"/>
              <w:left w:val="single" w:sz="4" w:space="0" w:color="auto"/>
              <w:bottom w:val="single" w:sz="4" w:space="0" w:color="auto"/>
              <w:right w:val="single" w:sz="4" w:space="0" w:color="auto"/>
            </w:tcBorders>
          </w:tcPr>
          <w:p w14:paraId="11685F2C" w14:textId="77777777" w:rsidR="00BA6B88" w:rsidRPr="00BA6B88" w:rsidRDefault="00BA6B88" w:rsidP="00BA6B88">
            <w:pPr>
              <w:contextualSpacing/>
              <w:rPr>
                <w:sz w:val="23"/>
                <w:szCs w:val="23"/>
              </w:rPr>
            </w:pPr>
            <w:r w:rsidRPr="00BA6B88">
              <w:rPr>
                <w:sz w:val="23"/>
                <w:szCs w:val="23"/>
              </w:rPr>
              <w:t>340.39 € (338.97 € en 2024)</w:t>
            </w:r>
          </w:p>
          <w:p w14:paraId="6C17CA7D" w14:textId="77777777" w:rsidR="00BA6B88" w:rsidRPr="00BA6B88" w:rsidRDefault="00BA6B88" w:rsidP="00BA6B88">
            <w:pPr>
              <w:contextualSpacing/>
              <w:rPr>
                <w:sz w:val="23"/>
                <w:szCs w:val="23"/>
              </w:rPr>
            </w:pPr>
          </w:p>
        </w:tc>
      </w:tr>
      <w:tr w:rsidR="00BA6B88" w:rsidRPr="00BA6B88" w14:paraId="1C8F2A5F" w14:textId="77777777">
        <w:trPr>
          <w:trHeight w:val="261"/>
        </w:trPr>
        <w:tc>
          <w:tcPr>
            <w:tcW w:w="4390" w:type="dxa"/>
            <w:gridSpan w:val="2"/>
            <w:tcBorders>
              <w:top w:val="single" w:sz="4" w:space="0" w:color="auto"/>
              <w:left w:val="single" w:sz="4" w:space="0" w:color="auto"/>
              <w:bottom w:val="single" w:sz="4" w:space="0" w:color="auto"/>
              <w:right w:val="single" w:sz="4" w:space="0" w:color="auto"/>
            </w:tcBorders>
          </w:tcPr>
          <w:p w14:paraId="4B68D964" w14:textId="77777777" w:rsidR="00BA6B88" w:rsidRPr="00BA6B88" w:rsidRDefault="00BA6B88" w:rsidP="00BA6B88">
            <w:pPr>
              <w:contextualSpacing/>
              <w:rPr>
                <w:sz w:val="23"/>
                <w:szCs w:val="23"/>
              </w:rPr>
            </w:pPr>
          </w:p>
        </w:tc>
        <w:tc>
          <w:tcPr>
            <w:tcW w:w="5126" w:type="dxa"/>
            <w:tcBorders>
              <w:top w:val="single" w:sz="4" w:space="0" w:color="auto"/>
              <w:left w:val="single" w:sz="4" w:space="0" w:color="auto"/>
              <w:bottom w:val="single" w:sz="4" w:space="0" w:color="auto"/>
              <w:right w:val="single" w:sz="4" w:space="0" w:color="auto"/>
            </w:tcBorders>
            <w:hideMark/>
          </w:tcPr>
          <w:p w14:paraId="1068B908" w14:textId="77777777" w:rsidR="00BA6B88" w:rsidRPr="00BA6B88" w:rsidRDefault="00BA6B88" w:rsidP="00BA6B88">
            <w:pPr>
              <w:contextualSpacing/>
              <w:rPr>
                <w:sz w:val="23"/>
                <w:szCs w:val="23"/>
              </w:rPr>
            </w:pPr>
            <w:r w:rsidRPr="00BA6B88">
              <w:rPr>
                <w:sz w:val="23"/>
                <w:szCs w:val="23"/>
              </w:rPr>
              <w:t>TOTAL : 856.36 € (852.78 € en 2024)</w:t>
            </w:r>
          </w:p>
        </w:tc>
      </w:tr>
    </w:tbl>
    <w:p w14:paraId="3B593669" w14:textId="77777777" w:rsidR="00BA6B88" w:rsidRPr="00BA6B88" w:rsidRDefault="00BA6B88" w:rsidP="00BA6B88">
      <w:pPr>
        <w:widowControl/>
        <w:autoSpaceDE/>
        <w:autoSpaceDN/>
        <w:contextualSpacing/>
        <w:rPr>
          <w:sz w:val="23"/>
          <w:szCs w:val="23"/>
        </w:rPr>
      </w:pPr>
    </w:p>
    <w:p w14:paraId="688920F3" w14:textId="77777777" w:rsidR="00BA6B88" w:rsidRPr="008D5F69" w:rsidRDefault="00BA6B88" w:rsidP="00BA6B88">
      <w:pPr>
        <w:widowControl/>
        <w:autoSpaceDE/>
        <w:autoSpaceDN/>
        <w:contextualSpacing/>
        <w:rPr>
          <w:sz w:val="23"/>
          <w:szCs w:val="23"/>
        </w:rPr>
      </w:pPr>
      <w:r w:rsidRPr="00BA6B88">
        <w:rPr>
          <w:sz w:val="23"/>
          <w:szCs w:val="23"/>
        </w:rPr>
        <w:t xml:space="preserve">- autorise </w:t>
      </w:r>
      <w:r w:rsidRPr="008D5F69">
        <w:rPr>
          <w:sz w:val="23"/>
          <w:szCs w:val="23"/>
        </w:rPr>
        <w:t>Madame le Maire à signer tout document relatif à ces locations de terrains.</w:t>
      </w:r>
    </w:p>
    <w:p w14:paraId="222D77E5" w14:textId="77777777" w:rsidR="00BA6B88" w:rsidRDefault="00BA6B88" w:rsidP="009A18D6">
      <w:pPr>
        <w:widowControl/>
        <w:autoSpaceDE/>
        <w:autoSpaceDN/>
        <w:contextualSpacing/>
        <w:rPr>
          <w:b/>
          <w:bCs/>
          <w:sz w:val="23"/>
          <w:szCs w:val="23"/>
          <w:u w:val="single"/>
        </w:rPr>
      </w:pPr>
    </w:p>
    <w:p w14:paraId="2D78F606" w14:textId="55363758" w:rsidR="009A18D6" w:rsidRDefault="009711C7" w:rsidP="009A18D6">
      <w:pPr>
        <w:widowControl/>
        <w:autoSpaceDE/>
        <w:autoSpaceDN/>
        <w:contextualSpacing/>
        <w:rPr>
          <w:b/>
          <w:bCs/>
          <w:kern w:val="3"/>
          <w:sz w:val="23"/>
          <w:szCs w:val="23"/>
          <w:u w:val="single"/>
          <w:lang w:bidi="hi-IN"/>
        </w:rPr>
      </w:pPr>
      <w:r w:rsidRPr="00B01A8C">
        <w:rPr>
          <w:b/>
          <w:bCs/>
          <w:kern w:val="3"/>
          <w:sz w:val="23"/>
          <w:szCs w:val="23"/>
          <w:u w:val="single"/>
          <w:lang w:bidi="hi-IN"/>
        </w:rPr>
        <w:t xml:space="preserve">VII </w:t>
      </w:r>
      <w:r w:rsidR="00920F20">
        <w:rPr>
          <w:b/>
          <w:bCs/>
          <w:kern w:val="3"/>
          <w:sz w:val="23"/>
          <w:szCs w:val="23"/>
          <w:u w:val="single"/>
          <w:lang w:bidi="hi-IN"/>
        </w:rPr>
        <w:t>–</w:t>
      </w:r>
      <w:r w:rsidRPr="00B01A8C">
        <w:rPr>
          <w:b/>
          <w:bCs/>
          <w:kern w:val="3"/>
          <w:sz w:val="23"/>
          <w:szCs w:val="23"/>
          <w:u w:val="single"/>
          <w:lang w:bidi="hi-IN"/>
        </w:rPr>
        <w:t xml:space="preserve"> </w:t>
      </w:r>
      <w:r w:rsidR="00920F20">
        <w:rPr>
          <w:b/>
          <w:bCs/>
          <w:kern w:val="3"/>
          <w:sz w:val="23"/>
          <w:szCs w:val="23"/>
          <w:u w:val="single"/>
          <w:lang w:bidi="hi-IN"/>
        </w:rPr>
        <w:t>Programme de coupes de bois 2025</w:t>
      </w:r>
    </w:p>
    <w:p w14:paraId="43E799BE" w14:textId="77777777" w:rsidR="00B01A8C" w:rsidRPr="00CC21D9" w:rsidRDefault="00B01A8C" w:rsidP="00CC21D9">
      <w:pPr>
        <w:widowControl/>
        <w:autoSpaceDE/>
        <w:autoSpaceDN/>
        <w:contextualSpacing/>
        <w:rPr>
          <w:b/>
          <w:bCs/>
          <w:sz w:val="16"/>
          <w:szCs w:val="16"/>
          <w:u w:val="single"/>
        </w:rPr>
      </w:pPr>
    </w:p>
    <w:p w14:paraId="238588CE" w14:textId="77777777" w:rsidR="00BA6B88" w:rsidRPr="00C740F5" w:rsidRDefault="00BA6B88" w:rsidP="00BA6B88">
      <w:pPr>
        <w:overflowPunct w:val="0"/>
        <w:adjustRightInd w:val="0"/>
        <w:spacing w:after="200" w:line="276" w:lineRule="auto"/>
        <w:jc w:val="both"/>
      </w:pPr>
      <w:r w:rsidRPr="00C740F5">
        <w:t>Vu le Code forestier et les dispositions relatives à la commercialisation des produits forestiers,</w:t>
      </w:r>
      <w:r w:rsidRPr="00C740F5">
        <w:br/>
        <w:t>Vu le Code général des collectivités territoriales sur la gestion et l’aliénation des biens communaux,</w:t>
      </w:r>
    </w:p>
    <w:p w14:paraId="54DDFF42" w14:textId="77777777" w:rsidR="00BA6B88" w:rsidRPr="00C740F5" w:rsidRDefault="00BA6B88" w:rsidP="00BA6B88">
      <w:pPr>
        <w:overflowPunct w:val="0"/>
        <w:adjustRightInd w:val="0"/>
        <w:spacing w:after="200" w:line="276" w:lineRule="auto"/>
        <w:jc w:val="both"/>
      </w:pPr>
      <w:r w:rsidRPr="00C740F5">
        <w:t>Considérant la nécessité de procéder à la vente publique de certains lots de bois de chêne afin d’assurer une gestion forestière durable,</w:t>
      </w:r>
    </w:p>
    <w:p w14:paraId="63965832" w14:textId="77777777" w:rsidR="00BA6B88" w:rsidRPr="002B3634" w:rsidRDefault="00BA6B88" w:rsidP="00BA6B88">
      <w:pPr>
        <w:pStyle w:val="Paragraphedeliste"/>
        <w:overflowPunct w:val="0"/>
        <w:adjustRightInd w:val="0"/>
        <w:spacing w:after="200" w:line="276" w:lineRule="auto"/>
        <w:jc w:val="both"/>
        <w:rPr>
          <w:rFonts w:eastAsia="Calibri"/>
        </w:rPr>
      </w:pPr>
      <w:r w:rsidRPr="002B3634">
        <w:rPr>
          <w:rFonts w:eastAsia="Calibri"/>
          <w:i/>
        </w:rPr>
        <w:t>Le conseil municipal, après en avoir délibéré, à l’unanimité,</w:t>
      </w:r>
    </w:p>
    <w:p w14:paraId="19C27279" w14:textId="77777777" w:rsidR="00BA6B88" w:rsidRPr="00C740F5" w:rsidRDefault="00BA6B88" w:rsidP="00BA6B88">
      <w:pPr>
        <w:numPr>
          <w:ilvl w:val="0"/>
          <w:numId w:val="31"/>
        </w:numPr>
        <w:overflowPunct w:val="0"/>
        <w:adjustRightInd w:val="0"/>
        <w:spacing w:after="200" w:line="276" w:lineRule="auto"/>
        <w:jc w:val="both"/>
      </w:pPr>
      <w:r w:rsidRPr="00C740F5">
        <w:t>Autorise l’Office National des Forêts (ONF) à procéder à la vente publique des lots suivants :</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720"/>
        <w:gridCol w:w="1758"/>
        <w:gridCol w:w="1491"/>
        <w:gridCol w:w="993"/>
        <w:gridCol w:w="2551"/>
        <w:gridCol w:w="2268"/>
      </w:tblGrid>
      <w:tr w:rsidR="00BA6B88" w:rsidRPr="002B3634" w14:paraId="773BC51D" w14:textId="77777777" w:rsidTr="003F71B8">
        <w:trPr>
          <w:tblHeader/>
          <w:tblCellSpacing w:w="15" w:type="dxa"/>
        </w:trPr>
        <w:tc>
          <w:tcPr>
            <w:tcW w:w="0" w:type="auto"/>
            <w:vAlign w:val="center"/>
            <w:hideMark/>
          </w:tcPr>
          <w:p w14:paraId="53AE4C8B" w14:textId="77777777" w:rsidR="00BA6B88" w:rsidRPr="00C740F5" w:rsidRDefault="00BA6B88" w:rsidP="003F71B8">
            <w:pPr>
              <w:overflowPunct w:val="0"/>
              <w:adjustRightInd w:val="0"/>
              <w:spacing w:after="200" w:line="276" w:lineRule="auto"/>
              <w:ind w:left="-567" w:firstLine="567"/>
              <w:jc w:val="both"/>
            </w:pPr>
            <w:r w:rsidRPr="00C740F5">
              <w:t>Lot n°</w:t>
            </w:r>
          </w:p>
        </w:tc>
        <w:tc>
          <w:tcPr>
            <w:tcW w:w="0" w:type="auto"/>
            <w:vAlign w:val="center"/>
            <w:hideMark/>
          </w:tcPr>
          <w:p w14:paraId="60BB605D" w14:textId="77777777" w:rsidR="00BA6B88" w:rsidRPr="00C740F5" w:rsidRDefault="00BA6B88" w:rsidP="003F71B8">
            <w:pPr>
              <w:overflowPunct w:val="0"/>
              <w:adjustRightInd w:val="0"/>
              <w:spacing w:after="200" w:line="276" w:lineRule="auto"/>
              <w:ind w:left="-567" w:firstLine="567"/>
              <w:jc w:val="both"/>
            </w:pPr>
            <w:r w:rsidRPr="00C740F5">
              <w:t>Parcelle / Massif</w:t>
            </w:r>
          </w:p>
        </w:tc>
        <w:tc>
          <w:tcPr>
            <w:tcW w:w="1461" w:type="dxa"/>
          </w:tcPr>
          <w:p w14:paraId="0F6CB0E5" w14:textId="77777777" w:rsidR="00BA6B88" w:rsidRPr="002B3634" w:rsidRDefault="00BA6B88" w:rsidP="003F71B8">
            <w:pPr>
              <w:overflowPunct w:val="0"/>
              <w:adjustRightInd w:val="0"/>
              <w:spacing w:after="200" w:line="276" w:lineRule="auto"/>
              <w:ind w:left="-567" w:firstLine="567"/>
              <w:jc w:val="both"/>
            </w:pPr>
            <w:r w:rsidRPr="002B3634">
              <w:t>Localisation</w:t>
            </w:r>
          </w:p>
        </w:tc>
        <w:tc>
          <w:tcPr>
            <w:tcW w:w="963" w:type="dxa"/>
            <w:vAlign w:val="center"/>
            <w:hideMark/>
          </w:tcPr>
          <w:p w14:paraId="57CB0440" w14:textId="77777777" w:rsidR="00BA6B88" w:rsidRPr="00C740F5" w:rsidRDefault="00BA6B88" w:rsidP="003F71B8">
            <w:pPr>
              <w:overflowPunct w:val="0"/>
              <w:adjustRightInd w:val="0"/>
              <w:spacing w:after="200" w:line="276" w:lineRule="auto"/>
              <w:ind w:left="-567" w:firstLine="567"/>
              <w:jc w:val="both"/>
            </w:pPr>
            <w:r w:rsidRPr="00C740F5">
              <w:t>Essence</w:t>
            </w:r>
          </w:p>
        </w:tc>
        <w:tc>
          <w:tcPr>
            <w:tcW w:w="2521" w:type="dxa"/>
            <w:vAlign w:val="center"/>
            <w:hideMark/>
          </w:tcPr>
          <w:p w14:paraId="226EFAE5" w14:textId="77777777" w:rsidR="00BA6B88" w:rsidRPr="00C740F5" w:rsidRDefault="00BA6B88" w:rsidP="003F71B8">
            <w:pPr>
              <w:overflowPunct w:val="0"/>
              <w:adjustRightInd w:val="0"/>
              <w:spacing w:after="200" w:line="276" w:lineRule="auto"/>
              <w:ind w:left="-567" w:firstLine="567"/>
              <w:jc w:val="both"/>
            </w:pPr>
            <w:r w:rsidRPr="00C740F5">
              <w:t>Volume</w:t>
            </w:r>
            <w:r w:rsidRPr="002B3634">
              <w:t xml:space="preserve"> indicatif</w:t>
            </w:r>
            <w:r w:rsidRPr="00C740F5">
              <w:t xml:space="preserve"> (m³)</w:t>
            </w:r>
          </w:p>
        </w:tc>
        <w:tc>
          <w:tcPr>
            <w:tcW w:w="2223" w:type="dxa"/>
            <w:vAlign w:val="center"/>
            <w:hideMark/>
          </w:tcPr>
          <w:p w14:paraId="169BEF65" w14:textId="77777777" w:rsidR="00BA6B88" w:rsidRPr="00C740F5" w:rsidRDefault="00BA6B88" w:rsidP="003F71B8">
            <w:pPr>
              <w:overflowPunct w:val="0"/>
              <w:adjustRightInd w:val="0"/>
              <w:spacing w:after="200" w:line="276" w:lineRule="auto"/>
              <w:ind w:left="-567" w:firstLine="567"/>
              <w:jc w:val="both"/>
            </w:pPr>
            <w:r w:rsidRPr="00C740F5">
              <w:t>Prix indicatif (€/m³)</w:t>
            </w:r>
          </w:p>
        </w:tc>
      </w:tr>
      <w:tr w:rsidR="00BA6B88" w:rsidRPr="002B3634" w14:paraId="4DB163C4" w14:textId="77777777" w:rsidTr="003F71B8">
        <w:trPr>
          <w:tblCellSpacing w:w="15" w:type="dxa"/>
        </w:trPr>
        <w:tc>
          <w:tcPr>
            <w:tcW w:w="0" w:type="auto"/>
            <w:vAlign w:val="center"/>
            <w:hideMark/>
          </w:tcPr>
          <w:p w14:paraId="4B05D80E" w14:textId="77777777" w:rsidR="00BA6B88" w:rsidRPr="00C740F5" w:rsidRDefault="00BA6B88" w:rsidP="003F71B8">
            <w:pPr>
              <w:overflowPunct w:val="0"/>
              <w:adjustRightInd w:val="0"/>
              <w:spacing w:after="200" w:line="276" w:lineRule="auto"/>
              <w:ind w:left="-567" w:firstLine="567"/>
              <w:jc w:val="center"/>
            </w:pPr>
            <w:r w:rsidRPr="00C740F5">
              <w:t>1</w:t>
            </w:r>
          </w:p>
        </w:tc>
        <w:tc>
          <w:tcPr>
            <w:tcW w:w="0" w:type="auto"/>
            <w:vAlign w:val="center"/>
            <w:hideMark/>
          </w:tcPr>
          <w:p w14:paraId="3A3E67EE" w14:textId="77777777" w:rsidR="00BA6B88" w:rsidRPr="00C740F5" w:rsidRDefault="00BA6B88" w:rsidP="003F71B8">
            <w:pPr>
              <w:overflowPunct w:val="0"/>
              <w:adjustRightInd w:val="0"/>
              <w:spacing w:after="200" w:line="276" w:lineRule="auto"/>
              <w:ind w:left="-567" w:firstLine="567"/>
              <w:jc w:val="center"/>
            </w:pPr>
            <w:r w:rsidRPr="002B3634">
              <w:t>25-156</w:t>
            </w:r>
          </w:p>
        </w:tc>
        <w:tc>
          <w:tcPr>
            <w:tcW w:w="1461" w:type="dxa"/>
          </w:tcPr>
          <w:p w14:paraId="0725DCF2" w14:textId="77777777" w:rsidR="00BA6B88" w:rsidRPr="002B3634" w:rsidRDefault="00BA6B88" w:rsidP="003F71B8">
            <w:pPr>
              <w:overflowPunct w:val="0"/>
              <w:adjustRightInd w:val="0"/>
              <w:ind w:left="-567" w:firstLine="567"/>
              <w:jc w:val="center"/>
            </w:pPr>
            <w:r w:rsidRPr="002B3634">
              <w:t>Forêt</w:t>
            </w:r>
          </w:p>
          <w:p w14:paraId="5299EE54" w14:textId="77777777" w:rsidR="00BA6B88" w:rsidRPr="002B3634" w:rsidRDefault="00BA6B88" w:rsidP="003F71B8">
            <w:pPr>
              <w:overflowPunct w:val="0"/>
              <w:adjustRightInd w:val="0"/>
              <w:ind w:left="-567" w:firstLine="567"/>
              <w:jc w:val="center"/>
            </w:pPr>
            <w:r w:rsidRPr="002B3634">
              <w:t>sectionale de</w:t>
            </w:r>
          </w:p>
          <w:p w14:paraId="7658F21E" w14:textId="77777777" w:rsidR="00BA6B88" w:rsidRPr="002B3634" w:rsidRDefault="00BA6B88" w:rsidP="003F71B8">
            <w:pPr>
              <w:overflowPunct w:val="0"/>
              <w:adjustRightInd w:val="0"/>
              <w:ind w:left="-567" w:firstLine="567"/>
              <w:jc w:val="center"/>
            </w:pPr>
            <w:r w:rsidRPr="002B3634">
              <w:t>Marboz,</w:t>
            </w:r>
          </w:p>
          <w:p w14:paraId="4D4D4E6D" w14:textId="77777777" w:rsidR="00BA6B88" w:rsidRPr="002B3634" w:rsidRDefault="00BA6B88" w:rsidP="003F71B8">
            <w:pPr>
              <w:overflowPunct w:val="0"/>
              <w:adjustRightInd w:val="0"/>
              <w:ind w:left="-567" w:firstLine="567"/>
              <w:jc w:val="center"/>
            </w:pPr>
            <w:r w:rsidRPr="002B3634">
              <w:t>Le Crozet</w:t>
            </w:r>
          </w:p>
        </w:tc>
        <w:tc>
          <w:tcPr>
            <w:tcW w:w="963" w:type="dxa"/>
            <w:vAlign w:val="center"/>
            <w:hideMark/>
          </w:tcPr>
          <w:p w14:paraId="29C68A3C" w14:textId="77777777" w:rsidR="00BA6B88" w:rsidRPr="00C740F5" w:rsidRDefault="00BA6B88" w:rsidP="003F71B8">
            <w:pPr>
              <w:overflowPunct w:val="0"/>
              <w:adjustRightInd w:val="0"/>
              <w:spacing w:after="200" w:line="276" w:lineRule="auto"/>
              <w:ind w:left="-567" w:firstLine="567"/>
              <w:jc w:val="center"/>
            </w:pPr>
            <w:r w:rsidRPr="00C740F5">
              <w:t>Chêne</w:t>
            </w:r>
          </w:p>
        </w:tc>
        <w:tc>
          <w:tcPr>
            <w:tcW w:w="2521" w:type="dxa"/>
            <w:vAlign w:val="center"/>
            <w:hideMark/>
          </w:tcPr>
          <w:p w14:paraId="40B1E315" w14:textId="77777777" w:rsidR="00BA6B88" w:rsidRPr="00C740F5" w:rsidRDefault="00BA6B88" w:rsidP="003F71B8">
            <w:pPr>
              <w:overflowPunct w:val="0"/>
              <w:adjustRightInd w:val="0"/>
              <w:spacing w:after="200" w:line="276" w:lineRule="auto"/>
              <w:ind w:left="-567" w:firstLine="567"/>
              <w:jc w:val="center"/>
            </w:pPr>
            <w:r w:rsidRPr="002B3634">
              <w:t>85</w:t>
            </w:r>
          </w:p>
        </w:tc>
        <w:tc>
          <w:tcPr>
            <w:tcW w:w="2223" w:type="dxa"/>
            <w:vAlign w:val="center"/>
            <w:hideMark/>
          </w:tcPr>
          <w:p w14:paraId="03617AD1" w14:textId="77777777" w:rsidR="00BA6B88" w:rsidRPr="00C740F5" w:rsidRDefault="00BA6B88" w:rsidP="003F71B8">
            <w:pPr>
              <w:overflowPunct w:val="0"/>
              <w:adjustRightInd w:val="0"/>
              <w:spacing w:after="200" w:line="276" w:lineRule="auto"/>
              <w:jc w:val="center"/>
            </w:pPr>
            <w:r w:rsidRPr="002B3634">
              <w:t>11 900 €</w:t>
            </w:r>
          </w:p>
        </w:tc>
      </w:tr>
    </w:tbl>
    <w:p w14:paraId="294D26C1" w14:textId="77777777" w:rsidR="00BA6B88" w:rsidRPr="002B3634" w:rsidRDefault="00BA6B88" w:rsidP="00BA6B88">
      <w:pPr>
        <w:overflowPunct w:val="0"/>
        <w:adjustRightInd w:val="0"/>
        <w:spacing w:after="200" w:line="276" w:lineRule="auto"/>
        <w:ind w:left="-567" w:firstLine="567"/>
        <w:jc w:val="both"/>
        <w:rPr>
          <w:rFonts w:eastAsia="Calibri"/>
          <w:i/>
        </w:rPr>
      </w:pPr>
    </w:p>
    <w:p w14:paraId="0FD477B5" w14:textId="77777777" w:rsidR="00BA6B88" w:rsidRPr="00C740F5" w:rsidRDefault="00BA6B88" w:rsidP="00BA6B88">
      <w:pPr>
        <w:overflowPunct w:val="0"/>
        <w:adjustRightInd w:val="0"/>
        <w:spacing w:after="200" w:line="276" w:lineRule="auto"/>
        <w:ind w:left="426"/>
        <w:jc w:val="both"/>
        <w:rPr>
          <w:rFonts w:eastAsia="Calibri"/>
          <w:iCs/>
        </w:rPr>
      </w:pPr>
      <w:r w:rsidRPr="002B3634">
        <w:rPr>
          <w:rFonts w:eastAsia="Calibri"/>
          <w:iCs/>
        </w:rPr>
        <w:t>2 - d</w:t>
      </w:r>
      <w:r w:rsidRPr="00C740F5">
        <w:rPr>
          <w:rFonts w:eastAsia="Calibri"/>
          <w:iCs/>
        </w:rPr>
        <w:t xml:space="preserve">onne pouvoir </w:t>
      </w:r>
      <w:r w:rsidRPr="002B3634">
        <w:rPr>
          <w:rFonts w:eastAsia="Calibri"/>
          <w:iCs/>
        </w:rPr>
        <w:t>à Madame le Maire</w:t>
      </w:r>
      <w:r w:rsidRPr="00C740F5">
        <w:rPr>
          <w:rFonts w:eastAsia="Calibri"/>
          <w:iCs/>
        </w:rPr>
        <w:t xml:space="preserve"> de signer tous documents nécessaires à la mise en œuvre de cette vente, notamment les cahiers des charges et les contrats de vente avec les adjudicataires retenus.</w:t>
      </w:r>
    </w:p>
    <w:p w14:paraId="65011A11" w14:textId="77777777" w:rsidR="00BA6B88" w:rsidRPr="00C740F5" w:rsidRDefault="00BA6B88" w:rsidP="00BA6B88">
      <w:pPr>
        <w:overflowPunct w:val="0"/>
        <w:adjustRightInd w:val="0"/>
        <w:spacing w:after="200" w:line="276" w:lineRule="auto"/>
        <w:ind w:left="426"/>
        <w:jc w:val="both"/>
        <w:rPr>
          <w:rFonts w:eastAsia="Calibri"/>
          <w:iCs/>
        </w:rPr>
      </w:pPr>
      <w:r w:rsidRPr="002B3634">
        <w:rPr>
          <w:rFonts w:eastAsia="Calibri"/>
          <w:iCs/>
        </w:rPr>
        <w:t>3 - dit</w:t>
      </w:r>
      <w:r w:rsidRPr="00C740F5">
        <w:rPr>
          <w:rFonts w:eastAsia="Calibri"/>
          <w:iCs/>
        </w:rPr>
        <w:t xml:space="preserve"> que </w:t>
      </w:r>
      <w:r w:rsidRPr="002B3634">
        <w:rPr>
          <w:rFonts w:eastAsia="Calibri"/>
          <w:iCs/>
        </w:rPr>
        <w:t>cette recette sera inscrite au budget communal</w:t>
      </w:r>
      <w:r w:rsidRPr="00C740F5">
        <w:rPr>
          <w:rFonts w:eastAsia="Calibri"/>
          <w:iCs/>
        </w:rPr>
        <w:t>.</w:t>
      </w:r>
    </w:p>
    <w:p w14:paraId="7651EAAB" w14:textId="77777777" w:rsidR="00BA6B88" w:rsidRPr="00C740F5" w:rsidRDefault="00BA6B88" w:rsidP="00BA6B88">
      <w:pPr>
        <w:overflowPunct w:val="0"/>
        <w:adjustRightInd w:val="0"/>
        <w:spacing w:after="200" w:line="276" w:lineRule="auto"/>
        <w:ind w:left="426"/>
        <w:jc w:val="both"/>
        <w:rPr>
          <w:rFonts w:eastAsia="Calibri"/>
          <w:iCs/>
        </w:rPr>
      </w:pPr>
      <w:r w:rsidRPr="002B3634">
        <w:rPr>
          <w:rFonts w:eastAsia="Calibri"/>
          <w:iCs/>
        </w:rPr>
        <w:t>4 - d</w:t>
      </w:r>
      <w:r w:rsidRPr="00C740F5">
        <w:rPr>
          <w:rFonts w:eastAsia="Calibri"/>
          <w:iCs/>
        </w:rPr>
        <w:t>écide que le compte-rendu de la vente, les volumes effectivement vendus et les prix obtenus seront communiqués lors d</w:t>
      </w:r>
      <w:r w:rsidRPr="002B3634">
        <w:rPr>
          <w:rFonts w:eastAsia="Calibri"/>
          <w:iCs/>
        </w:rPr>
        <w:t xml:space="preserve">’une </w:t>
      </w:r>
      <w:r w:rsidRPr="00C740F5">
        <w:rPr>
          <w:rFonts w:eastAsia="Calibri"/>
          <w:iCs/>
        </w:rPr>
        <w:t xml:space="preserve">prochaine séance du </w:t>
      </w:r>
      <w:r w:rsidRPr="002B3634">
        <w:rPr>
          <w:rFonts w:eastAsia="Calibri"/>
          <w:iCs/>
        </w:rPr>
        <w:t>conseil municipal car la vente a lieu de gré à gré</w:t>
      </w:r>
      <w:r w:rsidRPr="00C740F5">
        <w:rPr>
          <w:rFonts w:eastAsia="Calibri"/>
          <w:iCs/>
        </w:rPr>
        <w:t>.</w:t>
      </w:r>
    </w:p>
    <w:p w14:paraId="0468B6E7" w14:textId="60C7802D" w:rsidR="009A18D6" w:rsidRPr="00B01A8C" w:rsidRDefault="00920F20" w:rsidP="009711C7">
      <w:pPr>
        <w:widowControl/>
        <w:autoSpaceDE/>
        <w:autoSpaceDN/>
        <w:jc w:val="both"/>
        <w:rPr>
          <w:b/>
          <w:bCs/>
          <w:sz w:val="23"/>
          <w:szCs w:val="23"/>
          <w:u w:val="single"/>
        </w:rPr>
      </w:pPr>
      <w:r>
        <w:rPr>
          <w:b/>
          <w:bCs/>
          <w:sz w:val="23"/>
          <w:szCs w:val="23"/>
          <w:u w:val="single"/>
        </w:rPr>
        <w:t>VIII</w:t>
      </w:r>
      <w:r w:rsidR="009711C7" w:rsidRPr="00B01A8C">
        <w:rPr>
          <w:b/>
          <w:bCs/>
          <w:sz w:val="23"/>
          <w:szCs w:val="23"/>
          <w:u w:val="single"/>
        </w:rPr>
        <w:t xml:space="preserve"> - </w:t>
      </w:r>
      <w:r w:rsidR="009A18D6" w:rsidRPr="00B01A8C">
        <w:rPr>
          <w:b/>
          <w:bCs/>
          <w:sz w:val="23"/>
          <w:szCs w:val="23"/>
          <w:u w:val="single"/>
        </w:rPr>
        <w:t xml:space="preserve">Tour des commissions </w:t>
      </w:r>
    </w:p>
    <w:p w14:paraId="6F49B0ED" w14:textId="77777777" w:rsidR="001E5638" w:rsidRPr="00F45B3C" w:rsidRDefault="001E5638" w:rsidP="00567C84">
      <w:pPr>
        <w:widowControl/>
        <w:autoSpaceDE/>
        <w:autoSpaceDN/>
        <w:jc w:val="both"/>
        <w:rPr>
          <w:b/>
          <w:bCs/>
          <w:sz w:val="16"/>
          <w:szCs w:val="16"/>
          <w:u w:val="single"/>
        </w:rPr>
      </w:pPr>
    </w:p>
    <w:p w14:paraId="3EA8E71C" w14:textId="77777777" w:rsidR="00567C84" w:rsidRPr="00193544" w:rsidRDefault="00567C84" w:rsidP="00567C84">
      <w:pPr>
        <w:pStyle w:val="Paragraphedeliste"/>
        <w:ind w:left="720" w:firstLine="0"/>
        <w:jc w:val="both"/>
        <w:rPr>
          <w:w w:val="105"/>
        </w:rPr>
      </w:pPr>
      <w:r w:rsidRPr="00193544">
        <w:rPr>
          <w:spacing w:val="-1"/>
          <w:w w:val="105"/>
        </w:rPr>
        <w:t>Différentes</w:t>
      </w:r>
      <w:r w:rsidRPr="00193544">
        <w:rPr>
          <w:spacing w:val="-11"/>
          <w:w w:val="105"/>
        </w:rPr>
        <w:t xml:space="preserve"> </w:t>
      </w:r>
      <w:r w:rsidRPr="00193544">
        <w:rPr>
          <w:spacing w:val="-1"/>
          <w:w w:val="105"/>
        </w:rPr>
        <w:t>informations</w:t>
      </w:r>
      <w:r w:rsidRPr="00193544">
        <w:rPr>
          <w:spacing w:val="-10"/>
          <w:w w:val="105"/>
        </w:rPr>
        <w:t xml:space="preserve"> </w:t>
      </w:r>
      <w:r w:rsidRPr="00193544">
        <w:rPr>
          <w:w w:val="105"/>
        </w:rPr>
        <w:t>ont</w:t>
      </w:r>
      <w:r w:rsidRPr="00193544">
        <w:rPr>
          <w:spacing w:val="-9"/>
          <w:w w:val="105"/>
        </w:rPr>
        <w:t xml:space="preserve"> </w:t>
      </w:r>
      <w:r w:rsidRPr="00193544">
        <w:rPr>
          <w:w w:val="105"/>
        </w:rPr>
        <w:t>été</w:t>
      </w:r>
      <w:r w:rsidRPr="00193544">
        <w:rPr>
          <w:spacing w:val="-11"/>
          <w:w w:val="105"/>
        </w:rPr>
        <w:t xml:space="preserve"> </w:t>
      </w:r>
      <w:r w:rsidRPr="00193544">
        <w:rPr>
          <w:w w:val="105"/>
        </w:rPr>
        <w:t>restituées</w:t>
      </w:r>
      <w:r w:rsidRPr="00193544">
        <w:rPr>
          <w:spacing w:val="-8"/>
          <w:w w:val="105"/>
        </w:rPr>
        <w:t xml:space="preserve"> </w:t>
      </w:r>
      <w:r w:rsidRPr="00193544">
        <w:rPr>
          <w:w w:val="105"/>
        </w:rPr>
        <w:t>par</w:t>
      </w:r>
      <w:r w:rsidRPr="00193544">
        <w:rPr>
          <w:spacing w:val="-9"/>
          <w:w w:val="105"/>
        </w:rPr>
        <w:t xml:space="preserve"> </w:t>
      </w:r>
      <w:r w:rsidRPr="00193544">
        <w:rPr>
          <w:w w:val="105"/>
        </w:rPr>
        <w:t>les</w:t>
      </w:r>
      <w:r w:rsidRPr="00193544">
        <w:rPr>
          <w:spacing w:val="-9"/>
          <w:w w:val="105"/>
        </w:rPr>
        <w:t xml:space="preserve"> </w:t>
      </w:r>
      <w:r w:rsidRPr="00193544">
        <w:rPr>
          <w:w w:val="105"/>
        </w:rPr>
        <w:t>commissions</w:t>
      </w:r>
      <w:r w:rsidRPr="00193544">
        <w:rPr>
          <w:spacing w:val="-8"/>
          <w:w w:val="105"/>
        </w:rPr>
        <w:t xml:space="preserve"> </w:t>
      </w:r>
      <w:r w:rsidRPr="00193544">
        <w:rPr>
          <w:w w:val="105"/>
        </w:rPr>
        <w:t>suivantes</w:t>
      </w:r>
      <w:r w:rsidRPr="00193544">
        <w:rPr>
          <w:spacing w:val="-12"/>
          <w:w w:val="105"/>
        </w:rPr>
        <w:t xml:space="preserve"> </w:t>
      </w:r>
      <w:r w:rsidRPr="00193544">
        <w:rPr>
          <w:w w:val="105"/>
        </w:rPr>
        <w:t>:</w:t>
      </w:r>
    </w:p>
    <w:p w14:paraId="70B6E1F4" w14:textId="77777777" w:rsidR="00567C84" w:rsidRPr="00F45B3C" w:rsidRDefault="00567C84" w:rsidP="00567C84">
      <w:pPr>
        <w:pStyle w:val="Paragraphedeliste"/>
        <w:ind w:left="720" w:firstLine="0"/>
        <w:jc w:val="both"/>
        <w:rPr>
          <w:sz w:val="16"/>
          <w:szCs w:val="16"/>
        </w:rPr>
      </w:pPr>
    </w:p>
    <w:p w14:paraId="7451C7D6" w14:textId="2204EC42" w:rsidR="00AB7E32" w:rsidRPr="008D5F69" w:rsidRDefault="00AB7E32" w:rsidP="008D5F69">
      <w:pPr>
        <w:jc w:val="both"/>
        <w:rPr>
          <w:w w:val="105"/>
        </w:rPr>
      </w:pPr>
      <w:r w:rsidRPr="008D5F69">
        <w:rPr>
          <w:w w:val="105"/>
        </w:rPr>
        <w:t xml:space="preserve"> </w:t>
      </w:r>
    </w:p>
    <w:p w14:paraId="40A04C7C" w14:textId="77777777" w:rsidR="00AB7E32" w:rsidRPr="00786A62" w:rsidRDefault="00AB7E32" w:rsidP="00786A62">
      <w:pPr>
        <w:pStyle w:val="Paragraphedeliste"/>
        <w:ind w:left="720" w:firstLine="0"/>
        <w:jc w:val="both"/>
        <w:rPr>
          <w:w w:val="105"/>
          <w:sz w:val="10"/>
          <w:szCs w:val="10"/>
        </w:rPr>
      </w:pPr>
    </w:p>
    <w:p w14:paraId="76999632" w14:textId="77777777" w:rsidR="008D5F69" w:rsidRDefault="008D5F69" w:rsidP="008D5F69">
      <w:pPr>
        <w:pStyle w:val="Paragraphedeliste"/>
        <w:numPr>
          <w:ilvl w:val="0"/>
          <w:numId w:val="5"/>
        </w:numPr>
        <w:jc w:val="both"/>
        <w:rPr>
          <w:w w:val="105"/>
        </w:rPr>
      </w:pPr>
      <w:r w:rsidRPr="002720DC">
        <w:rPr>
          <w:w w:val="105"/>
        </w:rPr>
        <w:lastRenderedPageBreak/>
        <w:t>Commission</w:t>
      </w:r>
      <w:r w:rsidRPr="002720DC">
        <w:rPr>
          <w:spacing w:val="25"/>
          <w:w w:val="105"/>
        </w:rPr>
        <w:t xml:space="preserve"> </w:t>
      </w:r>
      <w:r w:rsidRPr="002720DC">
        <w:rPr>
          <w:w w:val="105"/>
        </w:rPr>
        <w:t>Aménagement</w:t>
      </w:r>
      <w:r w:rsidRPr="002720DC">
        <w:rPr>
          <w:spacing w:val="41"/>
          <w:w w:val="105"/>
        </w:rPr>
        <w:t xml:space="preserve"> </w:t>
      </w:r>
      <w:r w:rsidRPr="002720DC">
        <w:rPr>
          <w:w w:val="105"/>
        </w:rPr>
        <w:t>du</w:t>
      </w:r>
      <w:r w:rsidRPr="002720DC">
        <w:rPr>
          <w:spacing w:val="41"/>
          <w:w w:val="105"/>
        </w:rPr>
        <w:t xml:space="preserve"> </w:t>
      </w:r>
      <w:r w:rsidRPr="002720DC">
        <w:rPr>
          <w:w w:val="105"/>
        </w:rPr>
        <w:t>village</w:t>
      </w:r>
      <w:r w:rsidRPr="002720DC">
        <w:rPr>
          <w:spacing w:val="39"/>
          <w:w w:val="105"/>
        </w:rPr>
        <w:t xml:space="preserve"> </w:t>
      </w:r>
      <w:r w:rsidRPr="002720DC">
        <w:rPr>
          <w:w w:val="105"/>
        </w:rPr>
        <w:t>–</w:t>
      </w:r>
      <w:r w:rsidRPr="002720DC">
        <w:rPr>
          <w:spacing w:val="27"/>
          <w:w w:val="105"/>
        </w:rPr>
        <w:t xml:space="preserve"> </w:t>
      </w:r>
      <w:r w:rsidRPr="002720DC">
        <w:rPr>
          <w:w w:val="105"/>
        </w:rPr>
        <w:t>Affaires</w:t>
      </w:r>
      <w:r w:rsidRPr="002720DC">
        <w:rPr>
          <w:spacing w:val="41"/>
          <w:w w:val="105"/>
        </w:rPr>
        <w:t xml:space="preserve"> </w:t>
      </w:r>
      <w:r w:rsidRPr="002720DC">
        <w:rPr>
          <w:w w:val="105"/>
        </w:rPr>
        <w:t>économiques</w:t>
      </w:r>
      <w:r w:rsidRPr="002720DC">
        <w:rPr>
          <w:spacing w:val="39"/>
          <w:w w:val="105"/>
        </w:rPr>
        <w:t xml:space="preserve"> </w:t>
      </w:r>
      <w:r w:rsidRPr="002720DC">
        <w:rPr>
          <w:w w:val="105"/>
        </w:rPr>
        <w:t>–</w:t>
      </w:r>
      <w:r w:rsidRPr="002720DC">
        <w:rPr>
          <w:spacing w:val="41"/>
          <w:w w:val="105"/>
        </w:rPr>
        <w:t xml:space="preserve"> </w:t>
      </w:r>
      <w:r w:rsidRPr="002720DC">
        <w:rPr>
          <w:w w:val="105"/>
        </w:rPr>
        <w:t>Communication</w:t>
      </w:r>
      <w:r w:rsidRPr="002720DC">
        <w:rPr>
          <w:spacing w:val="41"/>
          <w:w w:val="105"/>
        </w:rPr>
        <w:t xml:space="preserve"> </w:t>
      </w:r>
      <w:r w:rsidRPr="002720DC">
        <w:rPr>
          <w:w w:val="105"/>
        </w:rPr>
        <w:t>–</w:t>
      </w:r>
      <w:r w:rsidRPr="002720DC">
        <w:rPr>
          <w:spacing w:val="41"/>
          <w:w w:val="105"/>
        </w:rPr>
        <w:t xml:space="preserve"> </w:t>
      </w:r>
      <w:r w:rsidRPr="002720DC">
        <w:rPr>
          <w:w w:val="105"/>
        </w:rPr>
        <w:t>Relations</w:t>
      </w:r>
      <w:r w:rsidRPr="002720DC">
        <w:rPr>
          <w:spacing w:val="43"/>
          <w:w w:val="105"/>
        </w:rPr>
        <w:t xml:space="preserve"> </w:t>
      </w:r>
      <w:r w:rsidRPr="002720DC">
        <w:rPr>
          <w:w w:val="105"/>
        </w:rPr>
        <w:t>avec</w:t>
      </w:r>
      <w:r w:rsidRPr="002720DC">
        <w:rPr>
          <w:spacing w:val="42"/>
          <w:w w:val="105"/>
        </w:rPr>
        <w:t xml:space="preserve"> </w:t>
      </w:r>
      <w:r w:rsidRPr="002720DC">
        <w:rPr>
          <w:w w:val="105"/>
        </w:rPr>
        <w:t>les</w:t>
      </w:r>
      <w:r w:rsidRPr="002720DC">
        <w:rPr>
          <w:spacing w:val="-50"/>
          <w:w w:val="105"/>
        </w:rPr>
        <w:t xml:space="preserve"> </w:t>
      </w:r>
      <w:r>
        <w:rPr>
          <w:spacing w:val="-50"/>
          <w:w w:val="105"/>
        </w:rPr>
        <w:t xml:space="preserve">    </w:t>
      </w:r>
      <w:r w:rsidRPr="002720DC">
        <w:rPr>
          <w:w w:val="105"/>
        </w:rPr>
        <w:t>habitants,</w:t>
      </w:r>
      <w:r w:rsidRPr="002720DC">
        <w:rPr>
          <w:spacing w:val="-3"/>
          <w:w w:val="105"/>
        </w:rPr>
        <w:t xml:space="preserve"> </w:t>
      </w:r>
      <w:r w:rsidRPr="002720DC">
        <w:rPr>
          <w:w w:val="105"/>
        </w:rPr>
        <w:t>compte-rendu</w:t>
      </w:r>
      <w:r w:rsidRPr="002720DC">
        <w:rPr>
          <w:spacing w:val="-2"/>
          <w:w w:val="105"/>
        </w:rPr>
        <w:t xml:space="preserve"> </w:t>
      </w:r>
      <w:r w:rsidRPr="002720DC">
        <w:rPr>
          <w:w w:val="105"/>
        </w:rPr>
        <w:t>de Patrice GUILLERMIN</w:t>
      </w:r>
      <w:r w:rsidRPr="00193544">
        <w:rPr>
          <w:w w:val="105"/>
        </w:rPr>
        <w:t xml:space="preserve"> </w:t>
      </w:r>
    </w:p>
    <w:p w14:paraId="7D23E7AF" w14:textId="77777777" w:rsidR="008D5F69" w:rsidRPr="008D5F69" w:rsidRDefault="008D5F69" w:rsidP="008D5F69">
      <w:pPr>
        <w:pStyle w:val="Paragraphedeliste"/>
        <w:rPr>
          <w:w w:val="105"/>
        </w:rPr>
      </w:pPr>
    </w:p>
    <w:p w14:paraId="14205CBC" w14:textId="77777777" w:rsidR="008D5F69" w:rsidRDefault="008D5F69" w:rsidP="008D5F69">
      <w:pPr>
        <w:pStyle w:val="Paragraphedeliste"/>
        <w:numPr>
          <w:ilvl w:val="0"/>
          <w:numId w:val="5"/>
        </w:numPr>
        <w:jc w:val="both"/>
        <w:rPr>
          <w:w w:val="105"/>
        </w:rPr>
      </w:pPr>
      <w:r w:rsidRPr="00873AA5">
        <w:t>Commission Voirie – Espaces verts – Eau et assainissement – Affaires agricoles, compte-rendu de Hervé SOCHAY</w:t>
      </w:r>
      <w:r w:rsidRPr="00193544">
        <w:rPr>
          <w:w w:val="105"/>
        </w:rPr>
        <w:t xml:space="preserve"> </w:t>
      </w:r>
    </w:p>
    <w:p w14:paraId="38924D32" w14:textId="77777777" w:rsidR="008D5F69" w:rsidRPr="008D5F69" w:rsidRDefault="008D5F69" w:rsidP="008D5F69">
      <w:pPr>
        <w:pStyle w:val="Paragraphedeliste"/>
        <w:rPr>
          <w:w w:val="105"/>
        </w:rPr>
      </w:pPr>
    </w:p>
    <w:p w14:paraId="70B8FB94" w14:textId="43078FB1" w:rsidR="00AB7E32" w:rsidRPr="00193544" w:rsidRDefault="00AB7E32" w:rsidP="008D5F69">
      <w:pPr>
        <w:pStyle w:val="Paragraphedeliste"/>
        <w:numPr>
          <w:ilvl w:val="0"/>
          <w:numId w:val="5"/>
        </w:numPr>
        <w:jc w:val="both"/>
        <w:rPr>
          <w:w w:val="105"/>
        </w:rPr>
      </w:pPr>
      <w:r w:rsidRPr="00193544">
        <w:rPr>
          <w:w w:val="105"/>
        </w:rPr>
        <w:t>Commission</w:t>
      </w:r>
      <w:r w:rsidRPr="00193544">
        <w:rPr>
          <w:spacing w:val="4"/>
          <w:w w:val="105"/>
        </w:rPr>
        <w:t xml:space="preserve"> </w:t>
      </w:r>
      <w:r w:rsidRPr="00193544">
        <w:rPr>
          <w:w w:val="105"/>
        </w:rPr>
        <w:t>Gestion</w:t>
      </w:r>
      <w:r w:rsidRPr="00193544">
        <w:rPr>
          <w:spacing w:val="5"/>
          <w:w w:val="105"/>
        </w:rPr>
        <w:t xml:space="preserve"> </w:t>
      </w:r>
      <w:r w:rsidRPr="00193544">
        <w:rPr>
          <w:w w:val="105"/>
        </w:rPr>
        <w:t>des</w:t>
      </w:r>
      <w:r w:rsidRPr="00193544">
        <w:rPr>
          <w:spacing w:val="4"/>
          <w:w w:val="105"/>
        </w:rPr>
        <w:t xml:space="preserve"> </w:t>
      </w:r>
      <w:r w:rsidRPr="00193544">
        <w:rPr>
          <w:w w:val="105"/>
        </w:rPr>
        <w:t>bâtiments</w:t>
      </w:r>
      <w:r w:rsidRPr="00193544">
        <w:rPr>
          <w:spacing w:val="3"/>
          <w:w w:val="105"/>
        </w:rPr>
        <w:t xml:space="preserve"> </w:t>
      </w:r>
      <w:r w:rsidRPr="00193544">
        <w:rPr>
          <w:w w:val="105"/>
        </w:rPr>
        <w:t>communaux</w:t>
      </w:r>
      <w:r w:rsidRPr="00193544">
        <w:rPr>
          <w:spacing w:val="5"/>
          <w:w w:val="105"/>
        </w:rPr>
        <w:t xml:space="preserve"> </w:t>
      </w:r>
      <w:r w:rsidRPr="00193544">
        <w:rPr>
          <w:w w:val="105"/>
        </w:rPr>
        <w:t>–</w:t>
      </w:r>
      <w:r w:rsidRPr="00193544">
        <w:rPr>
          <w:spacing w:val="-2"/>
          <w:w w:val="105"/>
        </w:rPr>
        <w:t xml:space="preserve"> </w:t>
      </w:r>
      <w:r w:rsidRPr="00193544">
        <w:rPr>
          <w:w w:val="105"/>
        </w:rPr>
        <w:t>Travaux</w:t>
      </w:r>
      <w:r w:rsidRPr="00193544">
        <w:rPr>
          <w:spacing w:val="4"/>
          <w:w w:val="105"/>
        </w:rPr>
        <w:t xml:space="preserve"> </w:t>
      </w:r>
      <w:r w:rsidRPr="00193544">
        <w:rPr>
          <w:w w:val="105"/>
        </w:rPr>
        <w:t>neufs</w:t>
      </w:r>
      <w:r w:rsidRPr="00193544">
        <w:rPr>
          <w:spacing w:val="3"/>
          <w:w w:val="105"/>
        </w:rPr>
        <w:t xml:space="preserve"> </w:t>
      </w:r>
      <w:r w:rsidRPr="00193544">
        <w:rPr>
          <w:w w:val="105"/>
        </w:rPr>
        <w:t>–</w:t>
      </w:r>
      <w:r w:rsidRPr="00193544">
        <w:rPr>
          <w:spacing w:val="5"/>
          <w:w w:val="105"/>
        </w:rPr>
        <w:t xml:space="preserve"> </w:t>
      </w:r>
      <w:r w:rsidRPr="00193544">
        <w:rPr>
          <w:w w:val="105"/>
        </w:rPr>
        <w:t>Eclairage</w:t>
      </w:r>
      <w:r w:rsidRPr="00193544">
        <w:rPr>
          <w:spacing w:val="3"/>
          <w:w w:val="105"/>
        </w:rPr>
        <w:t xml:space="preserve"> </w:t>
      </w:r>
      <w:r w:rsidRPr="00193544">
        <w:rPr>
          <w:w w:val="105"/>
        </w:rPr>
        <w:t>public</w:t>
      </w:r>
      <w:r w:rsidRPr="00193544">
        <w:rPr>
          <w:spacing w:val="5"/>
          <w:w w:val="105"/>
        </w:rPr>
        <w:t xml:space="preserve"> </w:t>
      </w:r>
      <w:r w:rsidRPr="00193544">
        <w:rPr>
          <w:w w:val="105"/>
        </w:rPr>
        <w:t>–</w:t>
      </w:r>
      <w:r w:rsidRPr="00193544">
        <w:rPr>
          <w:spacing w:val="3"/>
          <w:w w:val="105"/>
        </w:rPr>
        <w:t xml:space="preserve"> </w:t>
      </w:r>
      <w:r w:rsidRPr="00193544">
        <w:rPr>
          <w:w w:val="105"/>
        </w:rPr>
        <w:t>Gestion</w:t>
      </w:r>
      <w:r w:rsidRPr="00193544">
        <w:rPr>
          <w:spacing w:val="4"/>
          <w:w w:val="105"/>
        </w:rPr>
        <w:t xml:space="preserve"> </w:t>
      </w:r>
      <w:r w:rsidRPr="00193544">
        <w:rPr>
          <w:w w:val="105"/>
        </w:rPr>
        <w:t>des</w:t>
      </w:r>
      <w:r w:rsidRPr="00193544">
        <w:rPr>
          <w:spacing w:val="5"/>
          <w:w w:val="105"/>
        </w:rPr>
        <w:t xml:space="preserve"> </w:t>
      </w:r>
      <w:r w:rsidRPr="00193544">
        <w:rPr>
          <w:w w:val="105"/>
        </w:rPr>
        <w:t>services techniques,</w:t>
      </w:r>
      <w:r w:rsidRPr="00193544">
        <w:rPr>
          <w:spacing w:val="-5"/>
          <w:w w:val="105"/>
        </w:rPr>
        <w:t xml:space="preserve"> </w:t>
      </w:r>
      <w:r w:rsidRPr="00193544">
        <w:rPr>
          <w:w w:val="105"/>
        </w:rPr>
        <w:t>compte-rendu</w:t>
      </w:r>
      <w:r w:rsidRPr="00193544">
        <w:rPr>
          <w:spacing w:val="-2"/>
          <w:w w:val="105"/>
        </w:rPr>
        <w:t xml:space="preserve"> </w:t>
      </w:r>
      <w:r w:rsidRPr="00193544">
        <w:rPr>
          <w:w w:val="105"/>
        </w:rPr>
        <w:t>de</w:t>
      </w:r>
      <w:r w:rsidRPr="00193544">
        <w:rPr>
          <w:spacing w:val="-2"/>
          <w:w w:val="105"/>
        </w:rPr>
        <w:t xml:space="preserve"> </w:t>
      </w:r>
      <w:r w:rsidRPr="00193544">
        <w:rPr>
          <w:w w:val="105"/>
        </w:rPr>
        <w:t>Christian</w:t>
      </w:r>
      <w:r w:rsidRPr="00193544">
        <w:rPr>
          <w:spacing w:val="-4"/>
          <w:w w:val="105"/>
        </w:rPr>
        <w:t xml:space="preserve"> </w:t>
      </w:r>
      <w:r w:rsidRPr="00193544">
        <w:rPr>
          <w:w w:val="105"/>
        </w:rPr>
        <w:t>JAILLET</w:t>
      </w:r>
    </w:p>
    <w:p w14:paraId="03984239" w14:textId="77777777" w:rsidR="00AB7E32" w:rsidRPr="00786A62" w:rsidRDefault="00AB7E32" w:rsidP="008D5F69">
      <w:pPr>
        <w:pStyle w:val="Paragraphedeliste"/>
        <w:ind w:left="720" w:firstLine="0"/>
        <w:jc w:val="both"/>
        <w:rPr>
          <w:w w:val="105"/>
          <w:sz w:val="10"/>
          <w:szCs w:val="10"/>
        </w:rPr>
      </w:pPr>
    </w:p>
    <w:p w14:paraId="6D944F3B" w14:textId="77777777" w:rsidR="00682AA0" w:rsidRPr="00786A62" w:rsidRDefault="00682AA0" w:rsidP="00682AA0">
      <w:pPr>
        <w:pStyle w:val="Paragraphedeliste"/>
        <w:ind w:left="720" w:firstLine="0"/>
        <w:jc w:val="both"/>
        <w:rPr>
          <w:sz w:val="10"/>
          <w:szCs w:val="10"/>
        </w:rPr>
      </w:pPr>
    </w:p>
    <w:p w14:paraId="26189314" w14:textId="701CF1E4" w:rsidR="007E61B8" w:rsidRDefault="007E61B8" w:rsidP="007E61B8">
      <w:pPr>
        <w:pStyle w:val="Paragraphedeliste"/>
        <w:widowControl/>
        <w:autoSpaceDE/>
        <w:autoSpaceDN/>
        <w:ind w:left="0" w:firstLine="0"/>
        <w:jc w:val="both"/>
        <w:rPr>
          <w:b/>
          <w:bCs/>
          <w:u w:val="single"/>
        </w:rPr>
      </w:pPr>
      <w:r w:rsidRPr="00193544">
        <w:rPr>
          <w:b/>
          <w:bCs/>
          <w:u w:val="single"/>
        </w:rPr>
        <w:t>XI - Questions diverses</w:t>
      </w:r>
      <w:r w:rsidR="00014740" w:rsidRPr="00193544">
        <w:rPr>
          <w:b/>
          <w:bCs/>
          <w:u w:val="single"/>
        </w:rPr>
        <w:t xml:space="preserve"> </w:t>
      </w:r>
    </w:p>
    <w:p w14:paraId="06F77D21" w14:textId="4BC97FBF" w:rsidR="004D56F2" w:rsidRDefault="00B01A8C" w:rsidP="00B01A8C">
      <w:pPr>
        <w:pStyle w:val="Paragraphedeliste"/>
        <w:widowControl/>
        <w:autoSpaceDE/>
        <w:autoSpaceDN/>
        <w:ind w:left="720" w:firstLine="0"/>
        <w:jc w:val="both"/>
      </w:pPr>
      <w:r w:rsidRPr="00B01A8C">
        <w:t xml:space="preserve">- </w:t>
      </w:r>
      <w:r w:rsidR="00786A62">
        <w:t>S</w:t>
      </w:r>
      <w:r w:rsidR="004D56F2">
        <w:t xml:space="preserve">alle </w:t>
      </w:r>
      <w:r w:rsidR="00786A62">
        <w:t xml:space="preserve">de </w:t>
      </w:r>
      <w:r w:rsidR="004D56F2">
        <w:t>Villemotier</w:t>
      </w:r>
    </w:p>
    <w:p w14:paraId="77D6628E" w14:textId="77777777" w:rsidR="0005433D" w:rsidRPr="00B01A8C" w:rsidRDefault="0005433D" w:rsidP="00B01A8C">
      <w:pPr>
        <w:pStyle w:val="Paragraphedeliste"/>
        <w:widowControl/>
        <w:autoSpaceDE/>
        <w:autoSpaceDN/>
        <w:ind w:left="720" w:firstLine="0"/>
        <w:jc w:val="both"/>
      </w:pPr>
    </w:p>
    <w:p w14:paraId="5703EF02" w14:textId="77777777" w:rsidR="003105F3" w:rsidRPr="00786A62" w:rsidRDefault="003105F3" w:rsidP="009B2A84">
      <w:pPr>
        <w:pStyle w:val="Paragraphedeliste"/>
        <w:widowControl/>
        <w:autoSpaceDE/>
        <w:autoSpaceDN/>
        <w:ind w:left="720" w:firstLine="0"/>
        <w:jc w:val="both"/>
        <w:rPr>
          <w:sz w:val="10"/>
          <w:szCs w:val="10"/>
        </w:rPr>
      </w:pPr>
      <w:bookmarkStart w:id="3" w:name="_Hlk40705916"/>
      <w:bookmarkStart w:id="4" w:name="_Hlk99092546"/>
    </w:p>
    <w:bookmarkEnd w:id="3"/>
    <w:bookmarkEnd w:id="4"/>
    <w:p w14:paraId="154E5644" w14:textId="0C36AED0" w:rsidR="00DB5CD2" w:rsidRPr="00193544" w:rsidRDefault="00DB5CD2" w:rsidP="00D23CB8">
      <w:r w:rsidRPr="00193544">
        <w:rPr>
          <w:b/>
        </w:rPr>
        <w:t>Dossiers d’urbanisme :</w:t>
      </w:r>
      <w:r w:rsidR="00984016" w:rsidRPr="00193544">
        <w:rPr>
          <w:b/>
        </w:rPr>
        <w:tab/>
      </w:r>
    </w:p>
    <w:p w14:paraId="795025D9" w14:textId="6DC51EE6" w:rsidR="00DB5CD2" w:rsidRPr="00193544" w:rsidRDefault="00DB5CD2" w:rsidP="00D23CB8">
      <w:r w:rsidRPr="00193544">
        <w:t xml:space="preserve">Le conseil municipal est informé des décisions </w:t>
      </w:r>
      <w:r w:rsidR="00B40AB1" w:rsidRPr="00193544">
        <w:t>concernant les dossiers suiva</w:t>
      </w:r>
      <w:r w:rsidRPr="00193544">
        <w:t>nts :</w:t>
      </w:r>
    </w:p>
    <w:p w14:paraId="67AE90FD" w14:textId="77777777" w:rsidR="006C647B" w:rsidRPr="00786A62" w:rsidRDefault="006C647B" w:rsidP="009B6BC0">
      <w:pPr>
        <w:rPr>
          <w:b/>
          <w:bCs/>
          <w:sz w:val="10"/>
          <w:szCs w:val="10"/>
        </w:rPr>
      </w:pPr>
    </w:p>
    <w:p w14:paraId="2AF706DE" w14:textId="58CE8382" w:rsidR="00156B60" w:rsidRDefault="00DB5CD2" w:rsidP="00786A62">
      <w:r w:rsidRPr="00193544">
        <w:rPr>
          <w:b/>
          <w:bCs/>
        </w:rPr>
        <w:t>PC en cours d’instruction :</w:t>
      </w:r>
      <w:r w:rsidR="001A2BB9" w:rsidRPr="00193544">
        <w:rPr>
          <w:b/>
          <w:bCs/>
        </w:rPr>
        <w:t xml:space="preserve"> </w:t>
      </w:r>
      <w:r w:rsidR="009A2EEC">
        <w:rPr>
          <w:b/>
          <w:bCs/>
        </w:rPr>
        <w:t xml:space="preserve">  </w:t>
      </w:r>
    </w:p>
    <w:p w14:paraId="12412BBB" w14:textId="19BF50D8" w:rsidR="00156B60" w:rsidRPr="00156B60" w:rsidRDefault="00156B60" w:rsidP="00156B60">
      <w:pPr>
        <w:pStyle w:val="Paragraphedeliste"/>
        <w:numPr>
          <w:ilvl w:val="0"/>
          <w:numId w:val="18"/>
        </w:numPr>
      </w:pPr>
      <w:r>
        <w:t>M MOLINERO Alexis</w:t>
      </w:r>
      <w:r w:rsidR="009A2EEC">
        <w:t>, 3520 route de Bourg-en-Bresse</w:t>
      </w:r>
      <w:r>
        <w:t> : construction d’un hangar agricole avec panneaux photovoltaïques sur toiture</w:t>
      </w:r>
    </w:p>
    <w:p w14:paraId="122E572E" w14:textId="77777777" w:rsidR="00014740" w:rsidRPr="00786A62" w:rsidRDefault="00014740" w:rsidP="009B6BC0">
      <w:pPr>
        <w:rPr>
          <w:b/>
          <w:bCs/>
          <w:sz w:val="10"/>
          <w:szCs w:val="10"/>
        </w:rPr>
      </w:pPr>
    </w:p>
    <w:p w14:paraId="65A5CAD8" w14:textId="552065DA" w:rsidR="00920F20" w:rsidRDefault="00920F20" w:rsidP="00920F20">
      <w:r w:rsidRPr="00193544">
        <w:rPr>
          <w:b/>
          <w:bCs/>
        </w:rPr>
        <w:t xml:space="preserve">PC </w:t>
      </w:r>
      <w:r>
        <w:rPr>
          <w:b/>
          <w:bCs/>
        </w:rPr>
        <w:t>refusé</w:t>
      </w:r>
      <w:r w:rsidRPr="00193544">
        <w:t xml:space="preserve"> : </w:t>
      </w:r>
    </w:p>
    <w:p w14:paraId="6711F4F9" w14:textId="751F7D6B" w:rsidR="00920F20" w:rsidRDefault="00920F20" w:rsidP="00920F20">
      <w:pPr>
        <w:pStyle w:val="Paragraphedeliste"/>
        <w:numPr>
          <w:ilvl w:val="0"/>
          <w:numId w:val="18"/>
        </w:numPr>
      </w:pPr>
      <w:r w:rsidRPr="00156B60">
        <w:t>SCEA Les Ecuries du Champ Joly</w:t>
      </w:r>
      <w:r>
        <w:t>, 175 allée du Champ Joly, M GUILLEMOT Jean-Michel : construction d’un bâtiment agricole avec toiture photovoltaïque</w:t>
      </w:r>
    </w:p>
    <w:p w14:paraId="2BE087B8" w14:textId="77777777" w:rsidR="00920F20" w:rsidRDefault="00920F20" w:rsidP="00920F20"/>
    <w:p w14:paraId="761469B2" w14:textId="74CF4C80" w:rsidR="00CD2CF5" w:rsidRPr="00786A62" w:rsidRDefault="00CD2CF5" w:rsidP="00323480">
      <w:pPr>
        <w:pStyle w:val="Paragraphedeliste"/>
        <w:ind w:left="720" w:firstLine="0"/>
        <w:rPr>
          <w:b/>
          <w:bCs/>
          <w:sz w:val="10"/>
          <w:szCs w:val="10"/>
        </w:rPr>
      </w:pPr>
    </w:p>
    <w:p w14:paraId="25FA3938" w14:textId="28DD0EAC" w:rsidR="00B92954" w:rsidRPr="00193544" w:rsidRDefault="00DB5CD2" w:rsidP="00567C84">
      <w:pPr>
        <w:jc w:val="both"/>
        <w:rPr>
          <w:rFonts w:eastAsiaTheme="minorHAnsi"/>
          <w:b/>
        </w:rPr>
      </w:pPr>
      <w:r w:rsidRPr="00193544">
        <w:rPr>
          <w:rFonts w:eastAsiaTheme="minorHAnsi"/>
          <w:b/>
        </w:rPr>
        <w:t xml:space="preserve">Délégations au maire :  </w:t>
      </w:r>
    </w:p>
    <w:p w14:paraId="27DAE763" w14:textId="2B367E60" w:rsidR="00FF7CA8" w:rsidRDefault="00DB5CD2" w:rsidP="00567C84">
      <w:pPr>
        <w:jc w:val="both"/>
        <w:rPr>
          <w:rFonts w:eastAsiaTheme="minorHAnsi"/>
        </w:rPr>
      </w:pPr>
      <w:r w:rsidRPr="00193544">
        <w:rPr>
          <w:rFonts w:eastAsiaTheme="minorHAnsi"/>
        </w:rPr>
        <w:t>La Commune n’a pas préempté lors d</w:t>
      </w:r>
      <w:r w:rsidR="00805686" w:rsidRPr="00193544">
        <w:rPr>
          <w:rFonts w:eastAsiaTheme="minorHAnsi"/>
        </w:rPr>
        <w:t xml:space="preserve">es </w:t>
      </w:r>
      <w:r w:rsidRPr="00193544">
        <w:rPr>
          <w:rFonts w:eastAsiaTheme="minorHAnsi"/>
        </w:rPr>
        <w:t>vente</w:t>
      </w:r>
      <w:r w:rsidR="00805686" w:rsidRPr="00193544">
        <w:rPr>
          <w:rFonts w:eastAsiaTheme="minorHAnsi"/>
        </w:rPr>
        <w:t>s</w:t>
      </w:r>
      <w:r w:rsidRPr="00193544">
        <w:rPr>
          <w:rFonts w:eastAsiaTheme="minorHAnsi"/>
        </w:rPr>
        <w:t xml:space="preserve"> suivante</w:t>
      </w:r>
      <w:r w:rsidR="00805686" w:rsidRPr="00193544">
        <w:rPr>
          <w:rFonts w:eastAsiaTheme="minorHAnsi"/>
        </w:rPr>
        <w:t>s</w:t>
      </w:r>
      <w:r w:rsidRPr="00193544">
        <w:rPr>
          <w:rFonts w:eastAsiaTheme="minorHAnsi"/>
        </w:rPr>
        <w:t> :</w:t>
      </w:r>
      <w:r w:rsidR="00147885" w:rsidRPr="00193544">
        <w:rPr>
          <w:rFonts w:eastAsiaTheme="minorHAnsi"/>
        </w:rPr>
        <w:t xml:space="preserve"> </w:t>
      </w:r>
      <w:r w:rsidR="00156B60">
        <w:rPr>
          <w:rFonts w:eastAsiaTheme="minorHAnsi"/>
        </w:rPr>
        <w:t xml:space="preserve"> </w:t>
      </w:r>
      <w:r w:rsidR="0073597F">
        <w:rPr>
          <w:rFonts w:eastAsiaTheme="minorHAnsi"/>
          <w:b/>
        </w:rPr>
        <w:t xml:space="preserve">Néant  </w:t>
      </w:r>
    </w:p>
    <w:p w14:paraId="1E5C1DD1" w14:textId="77777777" w:rsidR="00FF7CA8" w:rsidRPr="00786A62" w:rsidRDefault="00FF7CA8" w:rsidP="00FF7CA8">
      <w:pPr>
        <w:jc w:val="both"/>
        <w:rPr>
          <w:rFonts w:eastAsiaTheme="minorHAnsi"/>
          <w:sz w:val="10"/>
          <w:szCs w:val="10"/>
        </w:rPr>
      </w:pPr>
    </w:p>
    <w:p w14:paraId="17901FDA" w14:textId="77777777" w:rsidR="00A23D47" w:rsidRPr="00786A62" w:rsidRDefault="00A23D47" w:rsidP="00567C84">
      <w:pPr>
        <w:widowControl/>
        <w:autoSpaceDE/>
        <w:autoSpaceDN/>
        <w:contextualSpacing/>
        <w:jc w:val="both"/>
        <w:rPr>
          <w:rFonts w:eastAsiaTheme="minorHAnsi"/>
          <w:sz w:val="10"/>
          <w:szCs w:val="10"/>
        </w:rPr>
      </w:pPr>
    </w:p>
    <w:p w14:paraId="692189B5" w14:textId="77777777" w:rsidR="0073597F" w:rsidRDefault="0073597F" w:rsidP="00567C84">
      <w:pPr>
        <w:jc w:val="both"/>
        <w:rPr>
          <w:w w:val="105"/>
        </w:rPr>
      </w:pPr>
    </w:p>
    <w:p w14:paraId="0E8AFB92" w14:textId="23A8E2F8" w:rsidR="007F1146" w:rsidRPr="00193544" w:rsidRDefault="00182689" w:rsidP="00567C84">
      <w:pPr>
        <w:jc w:val="both"/>
        <w:rPr>
          <w:spacing w:val="-6"/>
          <w:w w:val="105"/>
        </w:rPr>
      </w:pPr>
      <w:r w:rsidRPr="00193544">
        <w:rPr>
          <w:w w:val="105"/>
        </w:rPr>
        <w:t>La</w:t>
      </w:r>
      <w:r w:rsidRPr="00193544">
        <w:rPr>
          <w:spacing w:val="-5"/>
          <w:w w:val="105"/>
        </w:rPr>
        <w:t xml:space="preserve"> </w:t>
      </w:r>
      <w:r w:rsidRPr="00193544">
        <w:rPr>
          <w:w w:val="105"/>
        </w:rPr>
        <w:t>séance</w:t>
      </w:r>
      <w:r w:rsidRPr="00193544">
        <w:rPr>
          <w:spacing w:val="-10"/>
          <w:w w:val="105"/>
        </w:rPr>
        <w:t xml:space="preserve"> </w:t>
      </w:r>
      <w:r w:rsidRPr="00193544">
        <w:rPr>
          <w:w w:val="105"/>
        </w:rPr>
        <w:t>est</w:t>
      </w:r>
      <w:r w:rsidRPr="00193544">
        <w:rPr>
          <w:spacing w:val="-8"/>
          <w:w w:val="105"/>
        </w:rPr>
        <w:t xml:space="preserve"> </w:t>
      </w:r>
      <w:r w:rsidRPr="00193544">
        <w:rPr>
          <w:w w:val="105"/>
        </w:rPr>
        <w:t>levée</w:t>
      </w:r>
      <w:r w:rsidRPr="00193544">
        <w:rPr>
          <w:spacing w:val="-6"/>
          <w:w w:val="105"/>
        </w:rPr>
        <w:t xml:space="preserve"> </w:t>
      </w:r>
      <w:r w:rsidR="00DF3E2D" w:rsidRPr="00193544">
        <w:rPr>
          <w:spacing w:val="-6"/>
          <w:w w:val="105"/>
        </w:rPr>
        <w:t>à</w:t>
      </w:r>
      <w:r w:rsidR="00567C84" w:rsidRPr="00193544">
        <w:rPr>
          <w:spacing w:val="-6"/>
          <w:w w:val="105"/>
        </w:rPr>
        <w:t xml:space="preserve"> </w:t>
      </w:r>
      <w:r w:rsidR="008D5F69">
        <w:rPr>
          <w:spacing w:val="-6"/>
          <w:w w:val="105"/>
        </w:rPr>
        <w:t>22h19.</w:t>
      </w:r>
    </w:p>
    <w:p w14:paraId="65A03EE8" w14:textId="77777777" w:rsidR="007F1146" w:rsidRPr="00193544" w:rsidRDefault="007F1146" w:rsidP="00567C84">
      <w:pPr>
        <w:jc w:val="both"/>
      </w:pPr>
    </w:p>
    <w:p w14:paraId="775344AD" w14:textId="5A233C5C" w:rsidR="00886FB2" w:rsidRPr="00193544" w:rsidRDefault="007F1146" w:rsidP="00567C84">
      <w:pPr>
        <w:jc w:val="center"/>
      </w:pPr>
      <w:r w:rsidRPr="00193544">
        <w:t>Prochain conseil municipa</w:t>
      </w:r>
      <w:r w:rsidR="00A35B66" w:rsidRPr="00193544">
        <w:t>l</w:t>
      </w:r>
      <w:r w:rsidRPr="00193544">
        <w:t> :</w:t>
      </w:r>
      <w:r w:rsidR="00265A5C" w:rsidRPr="00193544">
        <w:t xml:space="preserve"> </w:t>
      </w:r>
      <w:r w:rsidR="000A7779">
        <w:t xml:space="preserve">Lundi </w:t>
      </w:r>
      <w:r w:rsidR="00BA6B88">
        <w:t>17 novembre</w:t>
      </w:r>
      <w:r w:rsidR="000A7779">
        <w:t xml:space="preserve"> </w:t>
      </w:r>
      <w:r w:rsidR="00B16212" w:rsidRPr="00193544">
        <w:t>2025</w:t>
      </w:r>
      <w:r w:rsidR="00F1059D" w:rsidRPr="00193544">
        <w:t xml:space="preserve"> </w:t>
      </w:r>
      <w:r w:rsidR="0001063C" w:rsidRPr="00193544">
        <w:t xml:space="preserve">à </w:t>
      </w:r>
      <w:r w:rsidR="00157A71" w:rsidRPr="00193544">
        <w:t>20</w:t>
      </w:r>
      <w:r w:rsidR="0001063C" w:rsidRPr="00193544">
        <w:t>h</w:t>
      </w:r>
      <w:r w:rsidR="00F1059D" w:rsidRPr="00193544">
        <w:t>0</w:t>
      </w:r>
      <w:r w:rsidR="0001063C" w:rsidRPr="00193544">
        <w:t>0.</w:t>
      </w:r>
    </w:p>
    <w:p w14:paraId="72872A17" w14:textId="77777777" w:rsidR="00682AA0" w:rsidRDefault="00682AA0" w:rsidP="00567C84"/>
    <w:p w14:paraId="18A95F9D" w14:textId="112068C1" w:rsidR="0001063C" w:rsidRDefault="001654C2" w:rsidP="00567C84">
      <w:pPr>
        <w:jc w:val="center"/>
      </w:pPr>
      <w:r>
        <w:t>L</w:t>
      </w:r>
      <w:r w:rsidR="0001063C">
        <w:t>e</w:t>
      </w:r>
      <w:r w:rsidR="005A4DED">
        <w:t xml:space="preserve"> </w:t>
      </w:r>
      <w:r w:rsidR="00F45B3C">
        <w:t>1</w:t>
      </w:r>
      <w:r w:rsidR="00BA6B88">
        <w:t>5</w:t>
      </w:r>
      <w:r w:rsidR="004E660D">
        <w:t>/</w:t>
      </w:r>
      <w:r w:rsidR="008D5F69">
        <w:t>10</w:t>
      </w:r>
      <w:r w:rsidR="001E5638">
        <w:t>/2025</w:t>
      </w:r>
      <w:r w:rsidR="0001063C">
        <w:t>,</w:t>
      </w:r>
    </w:p>
    <w:p w14:paraId="15B2263E" w14:textId="055146AE" w:rsidR="0001063C" w:rsidRDefault="0001063C" w:rsidP="00567C84">
      <w:pPr>
        <w:jc w:val="center"/>
      </w:pPr>
      <w:r>
        <w:t xml:space="preserve">Le Maire, </w:t>
      </w:r>
    </w:p>
    <w:p w14:paraId="1E167466" w14:textId="77777777" w:rsidR="0001063C" w:rsidRDefault="0001063C" w:rsidP="00567C84">
      <w:pPr>
        <w:jc w:val="center"/>
      </w:pPr>
    </w:p>
    <w:p w14:paraId="260307CA" w14:textId="77777777" w:rsidR="00786A62" w:rsidRDefault="00786A62" w:rsidP="00567C84">
      <w:pPr>
        <w:jc w:val="center"/>
      </w:pPr>
    </w:p>
    <w:p w14:paraId="29533304" w14:textId="77777777" w:rsidR="00786A62" w:rsidRDefault="00786A62" w:rsidP="00567C84">
      <w:pPr>
        <w:jc w:val="center"/>
      </w:pPr>
    </w:p>
    <w:p w14:paraId="1E9F623E" w14:textId="43D874F7" w:rsidR="00DA09A6" w:rsidRPr="00494271" w:rsidRDefault="0001063C" w:rsidP="00567C84">
      <w:pPr>
        <w:jc w:val="center"/>
        <w:rPr>
          <w:spacing w:val="-6"/>
          <w:w w:val="105"/>
          <w:u w:val="single"/>
        </w:rPr>
      </w:pPr>
      <w:r>
        <w:t>Christelle MOIRAUD</w:t>
      </w:r>
    </w:p>
    <w:sectPr w:rsidR="00DA09A6" w:rsidRPr="00494271" w:rsidSect="00460C99">
      <w:footerReference w:type="default" r:id="rId8"/>
      <w:pgSz w:w="12240" w:h="15840"/>
      <w:pgMar w:top="709" w:right="900"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B4FC" w14:textId="77777777" w:rsidR="009F572F" w:rsidRDefault="009F572F" w:rsidP="00A049CB">
      <w:r>
        <w:separator/>
      </w:r>
    </w:p>
  </w:endnote>
  <w:endnote w:type="continuationSeparator" w:id="0">
    <w:p w14:paraId="3EAB768F" w14:textId="77777777" w:rsidR="009F572F" w:rsidRDefault="009F572F" w:rsidP="00A0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136856"/>
      <w:docPartObj>
        <w:docPartGallery w:val="Page Numbers (Bottom of Page)"/>
        <w:docPartUnique/>
      </w:docPartObj>
    </w:sdtPr>
    <w:sdtContent>
      <w:p w14:paraId="0ABB70E2" w14:textId="64C4FF4C" w:rsidR="0061002A" w:rsidRDefault="0061002A">
        <w:pPr>
          <w:pStyle w:val="Pieddepage"/>
          <w:jc w:val="right"/>
        </w:pPr>
        <w:r>
          <w:fldChar w:fldCharType="begin"/>
        </w:r>
        <w:r>
          <w:instrText>PAGE   \* MERGEFORMAT</w:instrText>
        </w:r>
        <w:r>
          <w:fldChar w:fldCharType="separate"/>
        </w:r>
        <w:r>
          <w:t>2</w:t>
        </w:r>
        <w:r>
          <w:fldChar w:fldCharType="end"/>
        </w:r>
      </w:p>
    </w:sdtContent>
  </w:sdt>
  <w:p w14:paraId="62C37AB4" w14:textId="77777777" w:rsidR="0061002A" w:rsidRDefault="006100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6D01" w14:textId="77777777" w:rsidR="009F572F" w:rsidRDefault="009F572F" w:rsidP="00A049CB">
      <w:r>
        <w:separator/>
      </w:r>
    </w:p>
  </w:footnote>
  <w:footnote w:type="continuationSeparator" w:id="0">
    <w:p w14:paraId="59CB9215" w14:textId="77777777" w:rsidR="009F572F" w:rsidRDefault="009F572F" w:rsidP="00A04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F618C9"/>
    <w:multiLevelType w:val="hybridMultilevel"/>
    <w:tmpl w:val="19EAAD54"/>
    <w:lvl w:ilvl="0" w:tplc="100ACB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971A5B"/>
    <w:multiLevelType w:val="hybridMultilevel"/>
    <w:tmpl w:val="B2867304"/>
    <w:lvl w:ilvl="0" w:tplc="72C0B3B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4F6CBA"/>
    <w:multiLevelType w:val="hybridMultilevel"/>
    <w:tmpl w:val="81A05B00"/>
    <w:lvl w:ilvl="0" w:tplc="A5205C7C">
      <w:start w:val="11"/>
      <w:numFmt w:val="bullet"/>
      <w:lvlText w:val="-"/>
      <w:lvlJc w:val="left"/>
      <w:pPr>
        <w:ind w:left="720" w:hanging="360"/>
      </w:pPr>
      <w:rPr>
        <w:rFonts w:ascii="Times New Roman" w:eastAsia="Times New Roman"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5E3051"/>
    <w:multiLevelType w:val="hybridMultilevel"/>
    <w:tmpl w:val="38904F8C"/>
    <w:lvl w:ilvl="0" w:tplc="172656F6">
      <w:start w:val="1"/>
      <w:numFmt w:val="upperRoman"/>
      <w:lvlText w:val="%1."/>
      <w:lvlJc w:val="right"/>
      <w:pPr>
        <w:ind w:left="786" w:hanging="360"/>
      </w:pPr>
      <w:rPr>
        <w:b w:val="0"/>
        <w:bCs w:val="0"/>
      </w:rPr>
    </w:lvl>
    <w:lvl w:ilvl="1" w:tplc="040C000D">
      <w:start w:val="1"/>
      <w:numFmt w:val="bullet"/>
      <w:lvlText w:val=""/>
      <w:lvlJc w:val="left"/>
      <w:pPr>
        <w:ind w:left="1637"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8E77F1"/>
    <w:multiLevelType w:val="hybridMultilevel"/>
    <w:tmpl w:val="559498C2"/>
    <w:lvl w:ilvl="0" w:tplc="AC8297DC">
      <w:start w:val="1"/>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77118B"/>
    <w:multiLevelType w:val="hybridMultilevel"/>
    <w:tmpl w:val="89806914"/>
    <w:lvl w:ilvl="0" w:tplc="326CA684">
      <w:numFmt w:val="bullet"/>
      <w:lvlText w:val="-"/>
      <w:lvlJc w:val="left"/>
      <w:pPr>
        <w:tabs>
          <w:tab w:val="num" w:pos="1440"/>
        </w:tabs>
        <w:ind w:left="1440" w:hanging="360"/>
      </w:pPr>
      <w:rPr>
        <w:rFonts w:ascii="Times New Roman" w:eastAsia="Times New Roman" w:hAnsi="Times New Roman" w:cs="Times New Roman" w:hint="default"/>
        <w:sz w:val="22"/>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2E05DF"/>
    <w:multiLevelType w:val="hybridMultilevel"/>
    <w:tmpl w:val="A9FA517E"/>
    <w:lvl w:ilvl="0" w:tplc="8802414E">
      <w:start w:val="1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143117"/>
    <w:multiLevelType w:val="hybridMultilevel"/>
    <w:tmpl w:val="BE5A0E5A"/>
    <w:lvl w:ilvl="0" w:tplc="301868FA">
      <w:numFmt w:val="bullet"/>
      <w:lvlText w:val=""/>
      <w:lvlJc w:val="left"/>
      <w:pPr>
        <w:ind w:left="720" w:hanging="360"/>
      </w:pPr>
      <w:rPr>
        <w:rFonts w:ascii="Symbol" w:eastAsia="MS Mincho"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4A378A"/>
    <w:multiLevelType w:val="multilevel"/>
    <w:tmpl w:val="B1E42484"/>
    <w:styleLink w:val="List1"/>
    <w:lvl w:ilvl="0">
      <w:start w:val="1"/>
      <w:numFmt w:val="none"/>
      <w:suff w:val="space"/>
      <w:lvlText w:val="%1- "/>
      <w:lvlJc w:val="left"/>
      <w:pPr>
        <w:ind w:left="227" w:hanging="227"/>
      </w:pPr>
    </w:lvl>
    <w:lvl w:ilvl="1">
      <w:start w:val="1"/>
      <w:numFmt w:val="none"/>
      <w:suff w:val="space"/>
      <w:lvlText w:val="%2- "/>
      <w:lvlJc w:val="left"/>
      <w:pPr>
        <w:ind w:left="454" w:hanging="227"/>
      </w:pPr>
    </w:lvl>
    <w:lvl w:ilvl="2">
      <w:start w:val="1"/>
      <w:numFmt w:val="none"/>
      <w:suff w:val="space"/>
      <w:lvlText w:val="%3- "/>
      <w:lvlJc w:val="left"/>
      <w:pPr>
        <w:ind w:left="680" w:hanging="227"/>
      </w:pPr>
    </w:lvl>
    <w:lvl w:ilvl="3">
      <w:start w:val="1"/>
      <w:numFmt w:val="none"/>
      <w:suff w:val="space"/>
      <w:lvlText w:val="%4- "/>
      <w:lvlJc w:val="left"/>
      <w:pPr>
        <w:ind w:left="907" w:hanging="227"/>
      </w:pPr>
    </w:lvl>
    <w:lvl w:ilvl="4">
      <w:start w:val="1"/>
      <w:numFmt w:val="none"/>
      <w:suff w:val="space"/>
      <w:lvlText w:val="%5- "/>
      <w:lvlJc w:val="left"/>
      <w:pPr>
        <w:ind w:left="1134" w:hanging="227"/>
      </w:pPr>
    </w:lvl>
    <w:lvl w:ilvl="5">
      <w:start w:val="1"/>
      <w:numFmt w:val="none"/>
      <w:suff w:val="space"/>
      <w:lvlText w:val="%6- "/>
      <w:lvlJc w:val="left"/>
      <w:pPr>
        <w:ind w:left="1361" w:hanging="227"/>
      </w:pPr>
    </w:lvl>
    <w:lvl w:ilvl="6">
      <w:start w:val="1"/>
      <w:numFmt w:val="none"/>
      <w:suff w:val="space"/>
      <w:lvlText w:val="%7- "/>
      <w:lvlJc w:val="left"/>
      <w:pPr>
        <w:ind w:left="1587" w:hanging="227"/>
      </w:pPr>
    </w:lvl>
    <w:lvl w:ilvl="7">
      <w:start w:val="1"/>
      <w:numFmt w:val="none"/>
      <w:suff w:val="space"/>
      <w:lvlText w:val="%8- "/>
      <w:lvlJc w:val="left"/>
      <w:pPr>
        <w:ind w:left="1814" w:hanging="227"/>
      </w:pPr>
    </w:lvl>
    <w:lvl w:ilvl="8">
      <w:start w:val="1"/>
      <w:numFmt w:val="none"/>
      <w:suff w:val="space"/>
      <w:lvlText w:val="%9- "/>
      <w:lvlJc w:val="left"/>
      <w:pPr>
        <w:ind w:left="2041" w:hanging="227"/>
      </w:pPr>
    </w:lvl>
  </w:abstractNum>
  <w:abstractNum w:abstractNumId="12" w15:restartNumberingAfterBreak="0">
    <w:nsid w:val="307E0C03"/>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85001F"/>
    <w:multiLevelType w:val="hybridMultilevel"/>
    <w:tmpl w:val="30C8E430"/>
    <w:lvl w:ilvl="0" w:tplc="0A6C30D8">
      <w:start w:val="13"/>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5E9743B"/>
    <w:multiLevelType w:val="multilevel"/>
    <w:tmpl w:val="AE08E496"/>
    <w:styleLink w:val="WW8Num11"/>
    <w:lvl w:ilvl="0">
      <w:numFmt w:val="bullet"/>
      <w:lvlText w:val="-"/>
      <w:lvlJc w:val="left"/>
      <w:pPr>
        <w:ind w:left="720" w:hanging="360"/>
      </w:pPr>
      <w:rPr>
        <w:rFonts w:ascii="Ebrima" w:eastAsia="Times New Roman" w:hAnsi="Ebrim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7502F51"/>
    <w:multiLevelType w:val="multilevel"/>
    <w:tmpl w:val="D962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B42BA"/>
    <w:multiLevelType w:val="hybridMultilevel"/>
    <w:tmpl w:val="4888EA0A"/>
    <w:lvl w:ilvl="0" w:tplc="FFEEFA1A">
      <w:numFmt w:val="bullet"/>
      <w:lvlText w:val="-"/>
      <w:lvlJc w:val="left"/>
      <w:pPr>
        <w:ind w:left="1050" w:hanging="346"/>
      </w:pPr>
      <w:rPr>
        <w:rFonts w:ascii="Times New Roman" w:eastAsia="Times New Roman" w:hAnsi="Times New Roman" w:cs="Times New Roman" w:hint="default"/>
        <w:spacing w:val="0"/>
        <w:w w:val="93"/>
        <w:lang w:val="fr-FR" w:eastAsia="en-US" w:bidi="ar-SA"/>
      </w:rPr>
    </w:lvl>
    <w:lvl w:ilvl="1" w:tplc="3C168CF4">
      <w:numFmt w:val="bullet"/>
      <w:lvlText w:val="o"/>
      <w:lvlJc w:val="left"/>
      <w:pPr>
        <w:ind w:left="1749" w:hanging="335"/>
      </w:pPr>
      <w:rPr>
        <w:rFonts w:ascii="Times New Roman" w:eastAsia="Times New Roman" w:hAnsi="Times New Roman" w:cs="Times New Roman" w:hint="default"/>
        <w:spacing w:val="0"/>
        <w:w w:val="99"/>
        <w:lang w:val="fr-FR" w:eastAsia="en-US" w:bidi="ar-SA"/>
      </w:rPr>
    </w:lvl>
    <w:lvl w:ilvl="2" w:tplc="DDAA667C">
      <w:numFmt w:val="bullet"/>
      <w:lvlText w:val="•"/>
      <w:lvlJc w:val="left"/>
      <w:pPr>
        <w:ind w:left="2649" w:hanging="335"/>
      </w:pPr>
      <w:rPr>
        <w:lang w:val="fr-FR" w:eastAsia="en-US" w:bidi="ar-SA"/>
      </w:rPr>
    </w:lvl>
    <w:lvl w:ilvl="3" w:tplc="17AEBA92">
      <w:numFmt w:val="bullet"/>
      <w:lvlText w:val="•"/>
      <w:lvlJc w:val="left"/>
      <w:pPr>
        <w:ind w:left="3558" w:hanging="335"/>
      </w:pPr>
      <w:rPr>
        <w:lang w:val="fr-FR" w:eastAsia="en-US" w:bidi="ar-SA"/>
      </w:rPr>
    </w:lvl>
    <w:lvl w:ilvl="4" w:tplc="F58244CA">
      <w:numFmt w:val="bullet"/>
      <w:lvlText w:val="•"/>
      <w:lvlJc w:val="left"/>
      <w:pPr>
        <w:ind w:left="4467" w:hanging="335"/>
      </w:pPr>
      <w:rPr>
        <w:lang w:val="fr-FR" w:eastAsia="en-US" w:bidi="ar-SA"/>
      </w:rPr>
    </w:lvl>
    <w:lvl w:ilvl="5" w:tplc="8C9A922C">
      <w:numFmt w:val="bullet"/>
      <w:lvlText w:val="•"/>
      <w:lvlJc w:val="left"/>
      <w:pPr>
        <w:ind w:left="5376" w:hanging="335"/>
      </w:pPr>
      <w:rPr>
        <w:lang w:val="fr-FR" w:eastAsia="en-US" w:bidi="ar-SA"/>
      </w:rPr>
    </w:lvl>
    <w:lvl w:ilvl="6" w:tplc="280CBD62">
      <w:numFmt w:val="bullet"/>
      <w:lvlText w:val="•"/>
      <w:lvlJc w:val="left"/>
      <w:pPr>
        <w:ind w:left="6285" w:hanging="335"/>
      </w:pPr>
      <w:rPr>
        <w:lang w:val="fr-FR" w:eastAsia="en-US" w:bidi="ar-SA"/>
      </w:rPr>
    </w:lvl>
    <w:lvl w:ilvl="7" w:tplc="0DB0563C">
      <w:numFmt w:val="bullet"/>
      <w:lvlText w:val="•"/>
      <w:lvlJc w:val="left"/>
      <w:pPr>
        <w:ind w:left="7194" w:hanging="335"/>
      </w:pPr>
      <w:rPr>
        <w:lang w:val="fr-FR" w:eastAsia="en-US" w:bidi="ar-SA"/>
      </w:rPr>
    </w:lvl>
    <w:lvl w:ilvl="8" w:tplc="A1B2AE14">
      <w:numFmt w:val="bullet"/>
      <w:lvlText w:val="•"/>
      <w:lvlJc w:val="left"/>
      <w:pPr>
        <w:ind w:left="8103" w:hanging="335"/>
      </w:pPr>
      <w:rPr>
        <w:lang w:val="fr-FR" w:eastAsia="en-US" w:bidi="ar-SA"/>
      </w:rPr>
    </w:lvl>
  </w:abstractNum>
  <w:abstractNum w:abstractNumId="17" w15:restartNumberingAfterBreak="0">
    <w:nsid w:val="3FDD3085"/>
    <w:multiLevelType w:val="hybridMultilevel"/>
    <w:tmpl w:val="0D06E4E4"/>
    <w:lvl w:ilvl="0" w:tplc="14649A2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B506F5"/>
    <w:multiLevelType w:val="hybridMultilevel"/>
    <w:tmpl w:val="F2461244"/>
    <w:lvl w:ilvl="0" w:tplc="E70C742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3F4CBC"/>
    <w:multiLevelType w:val="hybridMultilevel"/>
    <w:tmpl w:val="E1EA6092"/>
    <w:lvl w:ilvl="0" w:tplc="6DACD988">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D00723"/>
    <w:multiLevelType w:val="hybridMultilevel"/>
    <w:tmpl w:val="FA287ACA"/>
    <w:lvl w:ilvl="0" w:tplc="96D01F8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A905C3"/>
    <w:multiLevelType w:val="multilevel"/>
    <w:tmpl w:val="53CE8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AF53CDC"/>
    <w:multiLevelType w:val="hybridMultilevel"/>
    <w:tmpl w:val="8EE8C47A"/>
    <w:lvl w:ilvl="0" w:tplc="BD68BC1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60030C36"/>
    <w:multiLevelType w:val="hybridMultilevel"/>
    <w:tmpl w:val="05F6FA3E"/>
    <w:lvl w:ilvl="0" w:tplc="A7CA8508">
      <w:numFmt w:val="bullet"/>
      <w:lvlText w:val=""/>
      <w:lvlJc w:val="left"/>
      <w:pPr>
        <w:ind w:left="587" w:hanging="360"/>
      </w:pPr>
      <w:rPr>
        <w:rFonts w:ascii="Symbol" w:eastAsia="Arial" w:hAnsi="Symbol" w:cs="Times New Roman" w:hint="default"/>
      </w:rPr>
    </w:lvl>
    <w:lvl w:ilvl="1" w:tplc="040C0003" w:tentative="1">
      <w:start w:val="1"/>
      <w:numFmt w:val="bullet"/>
      <w:lvlText w:val="o"/>
      <w:lvlJc w:val="left"/>
      <w:pPr>
        <w:ind w:left="1307" w:hanging="360"/>
      </w:pPr>
      <w:rPr>
        <w:rFonts w:ascii="Courier New" w:hAnsi="Courier New" w:cs="Courier New" w:hint="default"/>
      </w:rPr>
    </w:lvl>
    <w:lvl w:ilvl="2" w:tplc="040C0005" w:tentative="1">
      <w:start w:val="1"/>
      <w:numFmt w:val="bullet"/>
      <w:lvlText w:val=""/>
      <w:lvlJc w:val="left"/>
      <w:pPr>
        <w:ind w:left="2027" w:hanging="360"/>
      </w:pPr>
      <w:rPr>
        <w:rFonts w:ascii="Wingdings" w:hAnsi="Wingdings" w:hint="default"/>
      </w:rPr>
    </w:lvl>
    <w:lvl w:ilvl="3" w:tplc="040C0001" w:tentative="1">
      <w:start w:val="1"/>
      <w:numFmt w:val="bullet"/>
      <w:lvlText w:val=""/>
      <w:lvlJc w:val="left"/>
      <w:pPr>
        <w:ind w:left="2747" w:hanging="360"/>
      </w:pPr>
      <w:rPr>
        <w:rFonts w:ascii="Symbol" w:hAnsi="Symbol" w:hint="default"/>
      </w:rPr>
    </w:lvl>
    <w:lvl w:ilvl="4" w:tplc="040C0003" w:tentative="1">
      <w:start w:val="1"/>
      <w:numFmt w:val="bullet"/>
      <w:lvlText w:val="o"/>
      <w:lvlJc w:val="left"/>
      <w:pPr>
        <w:ind w:left="3467" w:hanging="360"/>
      </w:pPr>
      <w:rPr>
        <w:rFonts w:ascii="Courier New" w:hAnsi="Courier New" w:cs="Courier New" w:hint="default"/>
      </w:rPr>
    </w:lvl>
    <w:lvl w:ilvl="5" w:tplc="040C0005" w:tentative="1">
      <w:start w:val="1"/>
      <w:numFmt w:val="bullet"/>
      <w:lvlText w:val=""/>
      <w:lvlJc w:val="left"/>
      <w:pPr>
        <w:ind w:left="4187" w:hanging="360"/>
      </w:pPr>
      <w:rPr>
        <w:rFonts w:ascii="Wingdings" w:hAnsi="Wingdings" w:hint="default"/>
      </w:rPr>
    </w:lvl>
    <w:lvl w:ilvl="6" w:tplc="040C0001" w:tentative="1">
      <w:start w:val="1"/>
      <w:numFmt w:val="bullet"/>
      <w:lvlText w:val=""/>
      <w:lvlJc w:val="left"/>
      <w:pPr>
        <w:ind w:left="4907" w:hanging="360"/>
      </w:pPr>
      <w:rPr>
        <w:rFonts w:ascii="Symbol" w:hAnsi="Symbol" w:hint="default"/>
      </w:rPr>
    </w:lvl>
    <w:lvl w:ilvl="7" w:tplc="040C0003" w:tentative="1">
      <w:start w:val="1"/>
      <w:numFmt w:val="bullet"/>
      <w:lvlText w:val="o"/>
      <w:lvlJc w:val="left"/>
      <w:pPr>
        <w:ind w:left="5627" w:hanging="360"/>
      </w:pPr>
      <w:rPr>
        <w:rFonts w:ascii="Courier New" w:hAnsi="Courier New" w:cs="Courier New" w:hint="default"/>
      </w:rPr>
    </w:lvl>
    <w:lvl w:ilvl="8" w:tplc="040C0005" w:tentative="1">
      <w:start w:val="1"/>
      <w:numFmt w:val="bullet"/>
      <w:lvlText w:val=""/>
      <w:lvlJc w:val="left"/>
      <w:pPr>
        <w:ind w:left="6347" w:hanging="360"/>
      </w:pPr>
      <w:rPr>
        <w:rFonts w:ascii="Wingdings" w:hAnsi="Wingdings" w:hint="default"/>
      </w:rPr>
    </w:lvl>
  </w:abstractNum>
  <w:abstractNum w:abstractNumId="24" w15:restartNumberingAfterBreak="0">
    <w:nsid w:val="63B553AD"/>
    <w:multiLevelType w:val="hybridMultilevel"/>
    <w:tmpl w:val="1940008E"/>
    <w:lvl w:ilvl="0" w:tplc="267024D2">
      <w:start w:val="1"/>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955C4B"/>
    <w:multiLevelType w:val="multilevel"/>
    <w:tmpl w:val="D26627F2"/>
    <w:styleLink w:val="WW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6" w15:restartNumberingAfterBreak="0">
    <w:nsid w:val="68CD58E5"/>
    <w:multiLevelType w:val="multilevel"/>
    <w:tmpl w:val="1682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625D5"/>
    <w:multiLevelType w:val="hybridMultilevel"/>
    <w:tmpl w:val="01CEB406"/>
    <w:lvl w:ilvl="0" w:tplc="D03E88E4">
      <w:start w:val="1"/>
      <w:numFmt w:val="bullet"/>
      <w:lvlText w:val="-"/>
      <w:lvlJc w:val="left"/>
      <w:pPr>
        <w:ind w:left="720" w:hanging="360"/>
      </w:pPr>
      <w:rPr>
        <w:rFonts w:ascii="Times New Roman" w:eastAsia="Times New Roman" w:hAnsi="Times New Roman" w:cs="Times New Roman"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486CB5"/>
    <w:multiLevelType w:val="multilevel"/>
    <w:tmpl w:val="4C74883C"/>
    <w:styleLink w:val="liste2"/>
    <w:lvl w:ilvl="0">
      <w:numFmt w:val="bullet"/>
      <w:lvlText w:val="•"/>
      <w:lvlJc w:val="left"/>
      <w:pPr>
        <w:ind w:left="862" w:hanging="187"/>
      </w:pPr>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9" w15:restartNumberingAfterBreak="0">
    <w:nsid w:val="76E451F6"/>
    <w:multiLevelType w:val="multilevel"/>
    <w:tmpl w:val="FC88877A"/>
    <w:styleLink w:val="Numbering2"/>
    <w:lvl w:ilvl="0">
      <w:start w:val="1"/>
      <w:numFmt w:val="decimal"/>
      <w:suff w:val="space"/>
      <w:lvlText w:val=" %1 -"/>
      <w:lvlJc w:val="left"/>
      <w:pPr>
        <w:ind w:left="425" w:hanging="425"/>
      </w:pPr>
    </w:lvl>
    <w:lvl w:ilvl="1">
      <w:start w:val="2"/>
      <w:numFmt w:val="decimal"/>
      <w:suff w:val="space"/>
      <w:lvlText w:val=" %1.%2 -"/>
      <w:lvlJc w:val="left"/>
      <w:pPr>
        <w:ind w:left="425" w:hanging="425"/>
      </w:pPr>
    </w:lvl>
    <w:lvl w:ilvl="2">
      <w:start w:val="3"/>
      <w:numFmt w:val="decimal"/>
      <w:suff w:val="space"/>
      <w:lvlText w:val=" %1.%2.%3 -"/>
      <w:lvlJc w:val="left"/>
      <w:pPr>
        <w:ind w:left="425" w:hanging="425"/>
      </w:pPr>
    </w:lvl>
    <w:lvl w:ilvl="3">
      <w:start w:val="4"/>
      <w:numFmt w:val="decimal"/>
      <w:suff w:val="space"/>
      <w:lvlText w:val=" %1.%2.%3.%4 -"/>
      <w:lvlJc w:val="left"/>
      <w:pPr>
        <w:ind w:left="425" w:hanging="425"/>
      </w:pPr>
    </w:lvl>
    <w:lvl w:ilvl="4">
      <w:start w:val="5"/>
      <w:numFmt w:val="decimal"/>
      <w:suff w:val="space"/>
      <w:lvlText w:val=" %1.%2.%3.%4.%5 -"/>
      <w:lvlJc w:val="left"/>
      <w:pPr>
        <w:ind w:left="425" w:hanging="425"/>
      </w:pPr>
    </w:lvl>
    <w:lvl w:ilvl="5">
      <w:start w:val="6"/>
      <w:numFmt w:val="decimal"/>
      <w:suff w:val="space"/>
      <w:lvlText w:val=" %1.%2.%3.%4.%5.%6 -"/>
      <w:lvlJc w:val="left"/>
      <w:pPr>
        <w:ind w:left="425" w:hanging="425"/>
      </w:pPr>
    </w:lvl>
    <w:lvl w:ilvl="6">
      <w:start w:val="7"/>
      <w:numFmt w:val="decimal"/>
      <w:suff w:val="space"/>
      <w:lvlText w:val=" %1.%2.%3.%4.%5.%6.%7 -"/>
      <w:lvlJc w:val="left"/>
      <w:pPr>
        <w:ind w:left="425" w:hanging="425"/>
      </w:pPr>
    </w:lvl>
    <w:lvl w:ilvl="7">
      <w:start w:val="8"/>
      <w:numFmt w:val="decimal"/>
      <w:suff w:val="space"/>
      <w:lvlText w:val=" %1.%2.%3.%4.%5.%6.%7.%8 -"/>
      <w:lvlJc w:val="left"/>
      <w:pPr>
        <w:ind w:left="425" w:hanging="425"/>
      </w:pPr>
    </w:lvl>
    <w:lvl w:ilvl="8">
      <w:start w:val="9"/>
      <w:numFmt w:val="decimal"/>
      <w:suff w:val="space"/>
      <w:lvlText w:val=" %1.%2.%3.%4.%5.%6.%7.%8.%9 -"/>
      <w:lvlJc w:val="left"/>
      <w:pPr>
        <w:ind w:left="425" w:hanging="425"/>
      </w:pPr>
    </w:lvl>
  </w:abstractNum>
  <w:abstractNum w:abstractNumId="30" w15:restartNumberingAfterBreak="0">
    <w:nsid w:val="7F744B69"/>
    <w:multiLevelType w:val="multilevel"/>
    <w:tmpl w:val="7FF4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476459">
    <w:abstractNumId w:val="11"/>
  </w:num>
  <w:num w:numId="2" w16cid:durableId="471018102">
    <w:abstractNumId w:val="4"/>
  </w:num>
  <w:num w:numId="3" w16cid:durableId="1851792969">
    <w:abstractNumId w:val="14"/>
  </w:num>
  <w:num w:numId="4" w16cid:durableId="1873885622">
    <w:abstractNumId w:val="29"/>
  </w:num>
  <w:num w:numId="5" w16cid:durableId="1936546839">
    <w:abstractNumId w:val="10"/>
  </w:num>
  <w:num w:numId="6" w16cid:durableId="1671592400">
    <w:abstractNumId w:val="13"/>
  </w:num>
  <w:num w:numId="7" w16cid:durableId="812602141">
    <w:abstractNumId w:val="5"/>
  </w:num>
  <w:num w:numId="8" w16cid:durableId="1868637400">
    <w:abstractNumId w:val="25"/>
  </w:num>
  <w:num w:numId="9" w16cid:durableId="504394761">
    <w:abstractNumId w:val="30"/>
  </w:num>
  <w:num w:numId="10" w16cid:durableId="207038416">
    <w:abstractNumId w:val="12"/>
  </w:num>
  <w:num w:numId="11" w16cid:durableId="1975791278">
    <w:abstractNumId w:val="8"/>
  </w:num>
  <w:num w:numId="12" w16cid:durableId="1175219864">
    <w:abstractNumId w:val="9"/>
  </w:num>
  <w:num w:numId="13" w16cid:durableId="1728727502">
    <w:abstractNumId w:val="26"/>
  </w:num>
  <w:num w:numId="14" w16cid:durableId="2103182013">
    <w:abstractNumId w:val="19"/>
  </w:num>
  <w:num w:numId="15" w16cid:durableId="1063724065">
    <w:abstractNumId w:val="22"/>
  </w:num>
  <w:num w:numId="16" w16cid:durableId="119232246">
    <w:abstractNumId w:val="6"/>
  </w:num>
  <w:num w:numId="17" w16cid:durableId="1949774098">
    <w:abstractNumId w:val="20"/>
  </w:num>
  <w:num w:numId="18" w16cid:durableId="1943149059">
    <w:abstractNumId w:val="3"/>
  </w:num>
  <w:num w:numId="19" w16cid:durableId="85421599">
    <w:abstractNumId w:val="27"/>
  </w:num>
  <w:num w:numId="20" w16cid:durableId="1797066491">
    <w:abstractNumId w:val="7"/>
  </w:num>
  <w:num w:numId="21" w16cid:durableId="107894212">
    <w:abstractNumId w:val="16"/>
  </w:num>
  <w:num w:numId="22" w16cid:durableId="1480657867">
    <w:abstractNumId w:val="16"/>
  </w:num>
  <w:num w:numId="23" w16cid:durableId="2136631176">
    <w:abstractNumId w:val="18"/>
  </w:num>
  <w:num w:numId="24" w16cid:durableId="67642391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8612636">
    <w:abstractNumId w:val="10"/>
  </w:num>
  <w:num w:numId="26" w16cid:durableId="1880818429">
    <w:abstractNumId w:val="28"/>
  </w:num>
  <w:num w:numId="27" w16cid:durableId="1058549551">
    <w:abstractNumId w:val="23"/>
  </w:num>
  <w:num w:numId="28" w16cid:durableId="368186175">
    <w:abstractNumId w:val="24"/>
  </w:num>
  <w:num w:numId="29" w16cid:durableId="806817606">
    <w:abstractNumId w:val="17"/>
  </w:num>
  <w:num w:numId="30" w16cid:durableId="922492167">
    <w:abstractNumId w:val="16"/>
  </w:num>
  <w:num w:numId="31" w16cid:durableId="14027015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08"/>
    <w:rsid w:val="00004AA6"/>
    <w:rsid w:val="00007BEF"/>
    <w:rsid w:val="0001063C"/>
    <w:rsid w:val="000135A9"/>
    <w:rsid w:val="00014740"/>
    <w:rsid w:val="00014FD6"/>
    <w:rsid w:val="000174A7"/>
    <w:rsid w:val="00021F4A"/>
    <w:rsid w:val="000363D4"/>
    <w:rsid w:val="00036BC6"/>
    <w:rsid w:val="00040611"/>
    <w:rsid w:val="00041BAC"/>
    <w:rsid w:val="0004564D"/>
    <w:rsid w:val="00052CEA"/>
    <w:rsid w:val="0005433D"/>
    <w:rsid w:val="000552FB"/>
    <w:rsid w:val="00064298"/>
    <w:rsid w:val="0006547B"/>
    <w:rsid w:val="00065C32"/>
    <w:rsid w:val="0007512D"/>
    <w:rsid w:val="00075AE2"/>
    <w:rsid w:val="00083100"/>
    <w:rsid w:val="00083113"/>
    <w:rsid w:val="0008486C"/>
    <w:rsid w:val="00090334"/>
    <w:rsid w:val="00093DED"/>
    <w:rsid w:val="000A2512"/>
    <w:rsid w:val="000A30AF"/>
    <w:rsid w:val="000A4728"/>
    <w:rsid w:val="000A7779"/>
    <w:rsid w:val="000B145C"/>
    <w:rsid w:val="000B498D"/>
    <w:rsid w:val="000C393A"/>
    <w:rsid w:val="000C3CBE"/>
    <w:rsid w:val="000D0415"/>
    <w:rsid w:val="000D6723"/>
    <w:rsid w:val="000E1091"/>
    <w:rsid w:val="000E67EE"/>
    <w:rsid w:val="000F2066"/>
    <w:rsid w:val="000F359B"/>
    <w:rsid w:val="000F4868"/>
    <w:rsid w:val="000F6612"/>
    <w:rsid w:val="0010180D"/>
    <w:rsid w:val="00103183"/>
    <w:rsid w:val="00103818"/>
    <w:rsid w:val="00103BA5"/>
    <w:rsid w:val="0010470F"/>
    <w:rsid w:val="00113F21"/>
    <w:rsid w:val="00114E4A"/>
    <w:rsid w:val="001153AC"/>
    <w:rsid w:val="00121143"/>
    <w:rsid w:val="001230B1"/>
    <w:rsid w:val="00127BD2"/>
    <w:rsid w:val="00127DA1"/>
    <w:rsid w:val="00130AA0"/>
    <w:rsid w:val="00130CBA"/>
    <w:rsid w:val="001345DC"/>
    <w:rsid w:val="00141F39"/>
    <w:rsid w:val="001429E7"/>
    <w:rsid w:val="00145FC7"/>
    <w:rsid w:val="00147885"/>
    <w:rsid w:val="001478D4"/>
    <w:rsid w:val="00153F20"/>
    <w:rsid w:val="00156B60"/>
    <w:rsid w:val="00156F04"/>
    <w:rsid w:val="001570A8"/>
    <w:rsid w:val="00157A71"/>
    <w:rsid w:val="00161A35"/>
    <w:rsid w:val="001623E2"/>
    <w:rsid w:val="001643CC"/>
    <w:rsid w:val="00164F57"/>
    <w:rsid w:val="001654C2"/>
    <w:rsid w:val="0016550F"/>
    <w:rsid w:val="00172320"/>
    <w:rsid w:val="00182689"/>
    <w:rsid w:val="0018392B"/>
    <w:rsid w:val="00187CDD"/>
    <w:rsid w:val="00190ACE"/>
    <w:rsid w:val="001931B9"/>
    <w:rsid w:val="00193544"/>
    <w:rsid w:val="00194833"/>
    <w:rsid w:val="00194B7E"/>
    <w:rsid w:val="001964F0"/>
    <w:rsid w:val="0019783C"/>
    <w:rsid w:val="001A049C"/>
    <w:rsid w:val="001A1C58"/>
    <w:rsid w:val="001A2BB9"/>
    <w:rsid w:val="001A374E"/>
    <w:rsid w:val="001A4254"/>
    <w:rsid w:val="001A4491"/>
    <w:rsid w:val="001A5AD1"/>
    <w:rsid w:val="001A695C"/>
    <w:rsid w:val="001A72DD"/>
    <w:rsid w:val="001B076A"/>
    <w:rsid w:val="001B7DD1"/>
    <w:rsid w:val="001C6BFC"/>
    <w:rsid w:val="001D1F8D"/>
    <w:rsid w:val="001D3E91"/>
    <w:rsid w:val="001D5B06"/>
    <w:rsid w:val="001D6474"/>
    <w:rsid w:val="001D6A12"/>
    <w:rsid w:val="001E1631"/>
    <w:rsid w:val="001E3D99"/>
    <w:rsid w:val="001E5638"/>
    <w:rsid w:val="001F1FC8"/>
    <w:rsid w:val="001F228A"/>
    <w:rsid w:val="001F3CDA"/>
    <w:rsid w:val="001F49FF"/>
    <w:rsid w:val="00202212"/>
    <w:rsid w:val="00202319"/>
    <w:rsid w:val="00202333"/>
    <w:rsid w:val="002033DE"/>
    <w:rsid w:val="00205BD6"/>
    <w:rsid w:val="00215635"/>
    <w:rsid w:val="00220AC1"/>
    <w:rsid w:val="00223903"/>
    <w:rsid w:val="00226D5E"/>
    <w:rsid w:val="00231CB0"/>
    <w:rsid w:val="0023237F"/>
    <w:rsid w:val="00236C8A"/>
    <w:rsid w:val="0023713F"/>
    <w:rsid w:val="0023778F"/>
    <w:rsid w:val="00240FEB"/>
    <w:rsid w:val="002410DE"/>
    <w:rsid w:val="0024112A"/>
    <w:rsid w:val="00241DB8"/>
    <w:rsid w:val="00243528"/>
    <w:rsid w:val="002464FC"/>
    <w:rsid w:val="00253FD4"/>
    <w:rsid w:val="00255428"/>
    <w:rsid w:val="002609D5"/>
    <w:rsid w:val="0026294C"/>
    <w:rsid w:val="00265987"/>
    <w:rsid w:val="00265A5C"/>
    <w:rsid w:val="00266DFC"/>
    <w:rsid w:val="0026739A"/>
    <w:rsid w:val="00267D65"/>
    <w:rsid w:val="00267EE1"/>
    <w:rsid w:val="002720DC"/>
    <w:rsid w:val="00273C9F"/>
    <w:rsid w:val="00274C7D"/>
    <w:rsid w:val="00274E4E"/>
    <w:rsid w:val="002759A9"/>
    <w:rsid w:val="00280CF5"/>
    <w:rsid w:val="00296734"/>
    <w:rsid w:val="00297189"/>
    <w:rsid w:val="00297774"/>
    <w:rsid w:val="002A0B92"/>
    <w:rsid w:val="002A4366"/>
    <w:rsid w:val="002A5DB4"/>
    <w:rsid w:val="002A6558"/>
    <w:rsid w:val="002A671D"/>
    <w:rsid w:val="002B0AB0"/>
    <w:rsid w:val="002B3542"/>
    <w:rsid w:val="002B5231"/>
    <w:rsid w:val="002B548E"/>
    <w:rsid w:val="002B6966"/>
    <w:rsid w:val="002C2F4B"/>
    <w:rsid w:val="002C4939"/>
    <w:rsid w:val="002C6231"/>
    <w:rsid w:val="002C7C8C"/>
    <w:rsid w:val="002D0BC4"/>
    <w:rsid w:val="002D1421"/>
    <w:rsid w:val="002D5629"/>
    <w:rsid w:val="002E4BA6"/>
    <w:rsid w:val="002E6E7C"/>
    <w:rsid w:val="002F6B2D"/>
    <w:rsid w:val="003016BA"/>
    <w:rsid w:val="00301F41"/>
    <w:rsid w:val="00302281"/>
    <w:rsid w:val="00302B93"/>
    <w:rsid w:val="00306DB4"/>
    <w:rsid w:val="00310028"/>
    <w:rsid w:val="003105F3"/>
    <w:rsid w:val="003148BB"/>
    <w:rsid w:val="00314E76"/>
    <w:rsid w:val="00317F4E"/>
    <w:rsid w:val="00320264"/>
    <w:rsid w:val="003203D0"/>
    <w:rsid w:val="0032071E"/>
    <w:rsid w:val="00321285"/>
    <w:rsid w:val="0032144A"/>
    <w:rsid w:val="00322D64"/>
    <w:rsid w:val="00323480"/>
    <w:rsid w:val="00325908"/>
    <w:rsid w:val="00326785"/>
    <w:rsid w:val="00336101"/>
    <w:rsid w:val="00343218"/>
    <w:rsid w:val="0034473C"/>
    <w:rsid w:val="00344857"/>
    <w:rsid w:val="00352912"/>
    <w:rsid w:val="00357E97"/>
    <w:rsid w:val="00362DA2"/>
    <w:rsid w:val="0037121D"/>
    <w:rsid w:val="00374A9D"/>
    <w:rsid w:val="0038040A"/>
    <w:rsid w:val="003842CC"/>
    <w:rsid w:val="00384995"/>
    <w:rsid w:val="00384DE1"/>
    <w:rsid w:val="003863E9"/>
    <w:rsid w:val="00387A48"/>
    <w:rsid w:val="00390890"/>
    <w:rsid w:val="003925EC"/>
    <w:rsid w:val="00393818"/>
    <w:rsid w:val="00395C82"/>
    <w:rsid w:val="003A123E"/>
    <w:rsid w:val="003A5D2D"/>
    <w:rsid w:val="003B0F78"/>
    <w:rsid w:val="003B4E12"/>
    <w:rsid w:val="003B787D"/>
    <w:rsid w:val="003C30C8"/>
    <w:rsid w:val="003C35A7"/>
    <w:rsid w:val="003C5144"/>
    <w:rsid w:val="003D554D"/>
    <w:rsid w:val="003D5754"/>
    <w:rsid w:val="003D5FF7"/>
    <w:rsid w:val="003D7111"/>
    <w:rsid w:val="003D71FE"/>
    <w:rsid w:val="003D75C8"/>
    <w:rsid w:val="003E5688"/>
    <w:rsid w:val="003F4248"/>
    <w:rsid w:val="003F6AED"/>
    <w:rsid w:val="003F7881"/>
    <w:rsid w:val="00405213"/>
    <w:rsid w:val="00406FEC"/>
    <w:rsid w:val="00415578"/>
    <w:rsid w:val="00421113"/>
    <w:rsid w:val="00421DC6"/>
    <w:rsid w:val="00423F5A"/>
    <w:rsid w:val="00427862"/>
    <w:rsid w:val="00430759"/>
    <w:rsid w:val="0043095A"/>
    <w:rsid w:val="00433E4C"/>
    <w:rsid w:val="004350C9"/>
    <w:rsid w:val="004377A3"/>
    <w:rsid w:val="00440B80"/>
    <w:rsid w:val="00445333"/>
    <w:rsid w:val="00445BA0"/>
    <w:rsid w:val="00445BE7"/>
    <w:rsid w:val="004469E2"/>
    <w:rsid w:val="00450926"/>
    <w:rsid w:val="00460C99"/>
    <w:rsid w:val="00462EB3"/>
    <w:rsid w:val="00463264"/>
    <w:rsid w:val="00467125"/>
    <w:rsid w:val="0046777B"/>
    <w:rsid w:val="00471FF7"/>
    <w:rsid w:val="00474BF1"/>
    <w:rsid w:val="00476325"/>
    <w:rsid w:val="00476DA4"/>
    <w:rsid w:val="00480726"/>
    <w:rsid w:val="004835C3"/>
    <w:rsid w:val="00485597"/>
    <w:rsid w:val="0049008D"/>
    <w:rsid w:val="00492CD9"/>
    <w:rsid w:val="00494271"/>
    <w:rsid w:val="00497120"/>
    <w:rsid w:val="004A2A6E"/>
    <w:rsid w:val="004A435C"/>
    <w:rsid w:val="004A48CE"/>
    <w:rsid w:val="004B0D8D"/>
    <w:rsid w:val="004B4428"/>
    <w:rsid w:val="004B5634"/>
    <w:rsid w:val="004C61D7"/>
    <w:rsid w:val="004C6CD9"/>
    <w:rsid w:val="004D56F2"/>
    <w:rsid w:val="004E0E52"/>
    <w:rsid w:val="004E660D"/>
    <w:rsid w:val="004E6675"/>
    <w:rsid w:val="004E7502"/>
    <w:rsid w:val="004F404E"/>
    <w:rsid w:val="004F47AB"/>
    <w:rsid w:val="004F5829"/>
    <w:rsid w:val="00502221"/>
    <w:rsid w:val="00506B9F"/>
    <w:rsid w:val="005078E7"/>
    <w:rsid w:val="00507CE6"/>
    <w:rsid w:val="00512A88"/>
    <w:rsid w:val="00512DAC"/>
    <w:rsid w:val="00514E86"/>
    <w:rsid w:val="00520F36"/>
    <w:rsid w:val="0052134F"/>
    <w:rsid w:val="00522B40"/>
    <w:rsid w:val="00530347"/>
    <w:rsid w:val="00536B2E"/>
    <w:rsid w:val="0053736C"/>
    <w:rsid w:val="005373AE"/>
    <w:rsid w:val="00537A55"/>
    <w:rsid w:val="0054016A"/>
    <w:rsid w:val="0054715C"/>
    <w:rsid w:val="0055140D"/>
    <w:rsid w:val="0055315C"/>
    <w:rsid w:val="00554EFB"/>
    <w:rsid w:val="00556192"/>
    <w:rsid w:val="00556573"/>
    <w:rsid w:val="00561093"/>
    <w:rsid w:val="0056662B"/>
    <w:rsid w:val="005670D4"/>
    <w:rsid w:val="00567C84"/>
    <w:rsid w:val="005729DE"/>
    <w:rsid w:val="00573986"/>
    <w:rsid w:val="00573990"/>
    <w:rsid w:val="005829FA"/>
    <w:rsid w:val="00582FFA"/>
    <w:rsid w:val="005878F6"/>
    <w:rsid w:val="00591E2E"/>
    <w:rsid w:val="00594BB9"/>
    <w:rsid w:val="00596AE8"/>
    <w:rsid w:val="00597659"/>
    <w:rsid w:val="005A0743"/>
    <w:rsid w:val="005A0A69"/>
    <w:rsid w:val="005A1305"/>
    <w:rsid w:val="005A1338"/>
    <w:rsid w:val="005A4607"/>
    <w:rsid w:val="005A4DED"/>
    <w:rsid w:val="005B2337"/>
    <w:rsid w:val="005B4625"/>
    <w:rsid w:val="005C1F55"/>
    <w:rsid w:val="005C6E5F"/>
    <w:rsid w:val="005D1C83"/>
    <w:rsid w:val="005D238B"/>
    <w:rsid w:val="005D3531"/>
    <w:rsid w:val="005D6DA5"/>
    <w:rsid w:val="005E0AFE"/>
    <w:rsid w:val="005E2727"/>
    <w:rsid w:val="005E54A9"/>
    <w:rsid w:val="005E7D4A"/>
    <w:rsid w:val="005F638B"/>
    <w:rsid w:val="005F6E83"/>
    <w:rsid w:val="006034AB"/>
    <w:rsid w:val="0061002A"/>
    <w:rsid w:val="00623AA6"/>
    <w:rsid w:val="006262EA"/>
    <w:rsid w:val="00632941"/>
    <w:rsid w:val="006359A1"/>
    <w:rsid w:val="006369FE"/>
    <w:rsid w:val="006370BA"/>
    <w:rsid w:val="006379A9"/>
    <w:rsid w:val="0064105D"/>
    <w:rsid w:val="00644FEF"/>
    <w:rsid w:val="006520B1"/>
    <w:rsid w:val="0065480D"/>
    <w:rsid w:val="006562C1"/>
    <w:rsid w:val="006612FC"/>
    <w:rsid w:val="00661313"/>
    <w:rsid w:val="0066200D"/>
    <w:rsid w:val="00667A53"/>
    <w:rsid w:val="00677F66"/>
    <w:rsid w:val="00682AA0"/>
    <w:rsid w:val="00682E85"/>
    <w:rsid w:val="00687D2D"/>
    <w:rsid w:val="00691D79"/>
    <w:rsid w:val="00697116"/>
    <w:rsid w:val="00697599"/>
    <w:rsid w:val="006A706F"/>
    <w:rsid w:val="006A70CE"/>
    <w:rsid w:val="006A7443"/>
    <w:rsid w:val="006B1232"/>
    <w:rsid w:val="006B17DA"/>
    <w:rsid w:val="006B6C4F"/>
    <w:rsid w:val="006C3D08"/>
    <w:rsid w:val="006C520D"/>
    <w:rsid w:val="006C647B"/>
    <w:rsid w:val="006C7916"/>
    <w:rsid w:val="006D4334"/>
    <w:rsid w:val="006D5397"/>
    <w:rsid w:val="006E1765"/>
    <w:rsid w:val="006E3158"/>
    <w:rsid w:val="006E52D8"/>
    <w:rsid w:val="006F07B4"/>
    <w:rsid w:val="006F315B"/>
    <w:rsid w:val="00705063"/>
    <w:rsid w:val="00707328"/>
    <w:rsid w:val="00716BB0"/>
    <w:rsid w:val="00717BB4"/>
    <w:rsid w:val="00721691"/>
    <w:rsid w:val="0072777F"/>
    <w:rsid w:val="00732EF8"/>
    <w:rsid w:val="007342F6"/>
    <w:rsid w:val="00734B0B"/>
    <w:rsid w:val="0073597F"/>
    <w:rsid w:val="007415A6"/>
    <w:rsid w:val="007470D6"/>
    <w:rsid w:val="00747D50"/>
    <w:rsid w:val="007504F1"/>
    <w:rsid w:val="00752BF6"/>
    <w:rsid w:val="007609AB"/>
    <w:rsid w:val="007610CE"/>
    <w:rsid w:val="007726F2"/>
    <w:rsid w:val="0077484A"/>
    <w:rsid w:val="0078093E"/>
    <w:rsid w:val="00780DA1"/>
    <w:rsid w:val="00785EB2"/>
    <w:rsid w:val="00785F03"/>
    <w:rsid w:val="00786A62"/>
    <w:rsid w:val="007905BD"/>
    <w:rsid w:val="00791BC1"/>
    <w:rsid w:val="00791C15"/>
    <w:rsid w:val="00796B76"/>
    <w:rsid w:val="00797C26"/>
    <w:rsid w:val="007A0A8D"/>
    <w:rsid w:val="007A4D90"/>
    <w:rsid w:val="007A5758"/>
    <w:rsid w:val="007A6F9C"/>
    <w:rsid w:val="007A7962"/>
    <w:rsid w:val="007A7E98"/>
    <w:rsid w:val="007B5941"/>
    <w:rsid w:val="007C4C0E"/>
    <w:rsid w:val="007C55DD"/>
    <w:rsid w:val="007C61FA"/>
    <w:rsid w:val="007C7490"/>
    <w:rsid w:val="007D736F"/>
    <w:rsid w:val="007E0B54"/>
    <w:rsid w:val="007E61B8"/>
    <w:rsid w:val="007E73E0"/>
    <w:rsid w:val="007F1146"/>
    <w:rsid w:val="007F60DA"/>
    <w:rsid w:val="00805686"/>
    <w:rsid w:val="0080618A"/>
    <w:rsid w:val="008068CE"/>
    <w:rsid w:val="00813EA7"/>
    <w:rsid w:val="00815195"/>
    <w:rsid w:val="008166F2"/>
    <w:rsid w:val="0081716A"/>
    <w:rsid w:val="00821E95"/>
    <w:rsid w:val="00825496"/>
    <w:rsid w:val="008323F1"/>
    <w:rsid w:val="00840511"/>
    <w:rsid w:val="00842D95"/>
    <w:rsid w:val="00847D0A"/>
    <w:rsid w:val="008507B3"/>
    <w:rsid w:val="00851B7E"/>
    <w:rsid w:val="0086099E"/>
    <w:rsid w:val="00861305"/>
    <w:rsid w:val="00861DC0"/>
    <w:rsid w:val="00871CC8"/>
    <w:rsid w:val="00873AA5"/>
    <w:rsid w:val="0087638F"/>
    <w:rsid w:val="008816BF"/>
    <w:rsid w:val="008859F4"/>
    <w:rsid w:val="00886C73"/>
    <w:rsid w:val="00886FB2"/>
    <w:rsid w:val="008948BC"/>
    <w:rsid w:val="008A16B1"/>
    <w:rsid w:val="008A2005"/>
    <w:rsid w:val="008A6566"/>
    <w:rsid w:val="008A6CA3"/>
    <w:rsid w:val="008B2D04"/>
    <w:rsid w:val="008B4D21"/>
    <w:rsid w:val="008C12DC"/>
    <w:rsid w:val="008C1BBE"/>
    <w:rsid w:val="008C34F2"/>
    <w:rsid w:val="008C3839"/>
    <w:rsid w:val="008C7A73"/>
    <w:rsid w:val="008D5F69"/>
    <w:rsid w:val="008E211E"/>
    <w:rsid w:val="008E2503"/>
    <w:rsid w:val="008E2694"/>
    <w:rsid w:val="008E6132"/>
    <w:rsid w:val="008F030E"/>
    <w:rsid w:val="008F0A0F"/>
    <w:rsid w:val="008F2175"/>
    <w:rsid w:val="008F6ACA"/>
    <w:rsid w:val="00902A53"/>
    <w:rsid w:val="0090517A"/>
    <w:rsid w:val="00905397"/>
    <w:rsid w:val="009062B3"/>
    <w:rsid w:val="00906DBA"/>
    <w:rsid w:val="00910FFA"/>
    <w:rsid w:val="009112C0"/>
    <w:rsid w:val="00911E73"/>
    <w:rsid w:val="009129D8"/>
    <w:rsid w:val="00920BC1"/>
    <w:rsid w:val="00920F20"/>
    <w:rsid w:val="00922280"/>
    <w:rsid w:val="00925262"/>
    <w:rsid w:val="00933025"/>
    <w:rsid w:val="009347FA"/>
    <w:rsid w:val="00937F52"/>
    <w:rsid w:val="009444AD"/>
    <w:rsid w:val="00944BAD"/>
    <w:rsid w:val="00952A72"/>
    <w:rsid w:val="00952DA2"/>
    <w:rsid w:val="00954B2F"/>
    <w:rsid w:val="00956E5D"/>
    <w:rsid w:val="00960017"/>
    <w:rsid w:val="0096073F"/>
    <w:rsid w:val="009618A8"/>
    <w:rsid w:val="009711C7"/>
    <w:rsid w:val="0097360E"/>
    <w:rsid w:val="00973AE8"/>
    <w:rsid w:val="00984016"/>
    <w:rsid w:val="009915AE"/>
    <w:rsid w:val="009916E0"/>
    <w:rsid w:val="0099223D"/>
    <w:rsid w:val="00993301"/>
    <w:rsid w:val="00996B07"/>
    <w:rsid w:val="009A18D6"/>
    <w:rsid w:val="009A2EEC"/>
    <w:rsid w:val="009A3F97"/>
    <w:rsid w:val="009A41E3"/>
    <w:rsid w:val="009A60A5"/>
    <w:rsid w:val="009B245D"/>
    <w:rsid w:val="009B2A84"/>
    <w:rsid w:val="009B4126"/>
    <w:rsid w:val="009B6BC0"/>
    <w:rsid w:val="009B75DB"/>
    <w:rsid w:val="009C1B8A"/>
    <w:rsid w:val="009C4884"/>
    <w:rsid w:val="009D47E6"/>
    <w:rsid w:val="009D4917"/>
    <w:rsid w:val="009E658B"/>
    <w:rsid w:val="009F572F"/>
    <w:rsid w:val="009F5989"/>
    <w:rsid w:val="009F5ECD"/>
    <w:rsid w:val="009F7B3D"/>
    <w:rsid w:val="00A0137C"/>
    <w:rsid w:val="00A03019"/>
    <w:rsid w:val="00A049CB"/>
    <w:rsid w:val="00A059A1"/>
    <w:rsid w:val="00A07FDD"/>
    <w:rsid w:val="00A104D8"/>
    <w:rsid w:val="00A120E5"/>
    <w:rsid w:val="00A14066"/>
    <w:rsid w:val="00A14487"/>
    <w:rsid w:val="00A15632"/>
    <w:rsid w:val="00A205E5"/>
    <w:rsid w:val="00A20DCF"/>
    <w:rsid w:val="00A23AF7"/>
    <w:rsid w:val="00A23D47"/>
    <w:rsid w:val="00A2444D"/>
    <w:rsid w:val="00A2526B"/>
    <w:rsid w:val="00A25968"/>
    <w:rsid w:val="00A25AED"/>
    <w:rsid w:val="00A27DA2"/>
    <w:rsid w:val="00A30783"/>
    <w:rsid w:val="00A35B66"/>
    <w:rsid w:val="00A37AAF"/>
    <w:rsid w:val="00A407F4"/>
    <w:rsid w:val="00A40987"/>
    <w:rsid w:val="00A412CC"/>
    <w:rsid w:val="00A42367"/>
    <w:rsid w:val="00A477EC"/>
    <w:rsid w:val="00A54B57"/>
    <w:rsid w:val="00A5727C"/>
    <w:rsid w:val="00A62120"/>
    <w:rsid w:val="00A621C9"/>
    <w:rsid w:val="00A6505D"/>
    <w:rsid w:val="00A656C1"/>
    <w:rsid w:val="00A6636E"/>
    <w:rsid w:val="00A71892"/>
    <w:rsid w:val="00A725C9"/>
    <w:rsid w:val="00A73D0C"/>
    <w:rsid w:val="00A76EDE"/>
    <w:rsid w:val="00A7783D"/>
    <w:rsid w:val="00A77EA9"/>
    <w:rsid w:val="00A8345D"/>
    <w:rsid w:val="00A8524E"/>
    <w:rsid w:val="00A86BDD"/>
    <w:rsid w:val="00A93216"/>
    <w:rsid w:val="00A93F74"/>
    <w:rsid w:val="00AA3884"/>
    <w:rsid w:val="00AA4810"/>
    <w:rsid w:val="00AA69EE"/>
    <w:rsid w:val="00AB0BE7"/>
    <w:rsid w:val="00AB575D"/>
    <w:rsid w:val="00AB7E32"/>
    <w:rsid w:val="00AC4107"/>
    <w:rsid w:val="00AD3FB8"/>
    <w:rsid w:val="00AD7EC6"/>
    <w:rsid w:val="00AD7F4B"/>
    <w:rsid w:val="00AE057F"/>
    <w:rsid w:val="00AE1590"/>
    <w:rsid w:val="00AF2111"/>
    <w:rsid w:val="00AF5509"/>
    <w:rsid w:val="00B019A7"/>
    <w:rsid w:val="00B01A8C"/>
    <w:rsid w:val="00B02743"/>
    <w:rsid w:val="00B04C95"/>
    <w:rsid w:val="00B061DA"/>
    <w:rsid w:val="00B069C5"/>
    <w:rsid w:val="00B07D6C"/>
    <w:rsid w:val="00B10538"/>
    <w:rsid w:val="00B122C8"/>
    <w:rsid w:val="00B143B7"/>
    <w:rsid w:val="00B14CC3"/>
    <w:rsid w:val="00B16212"/>
    <w:rsid w:val="00B277F3"/>
    <w:rsid w:val="00B32398"/>
    <w:rsid w:val="00B347B8"/>
    <w:rsid w:val="00B40000"/>
    <w:rsid w:val="00B40AB1"/>
    <w:rsid w:val="00B44157"/>
    <w:rsid w:val="00B57092"/>
    <w:rsid w:val="00B574ED"/>
    <w:rsid w:val="00B62A65"/>
    <w:rsid w:val="00B63A75"/>
    <w:rsid w:val="00B65E09"/>
    <w:rsid w:val="00B7461C"/>
    <w:rsid w:val="00B75A98"/>
    <w:rsid w:val="00B77F51"/>
    <w:rsid w:val="00B86223"/>
    <w:rsid w:val="00B90921"/>
    <w:rsid w:val="00B90FD5"/>
    <w:rsid w:val="00B913D7"/>
    <w:rsid w:val="00B92954"/>
    <w:rsid w:val="00B94462"/>
    <w:rsid w:val="00BA1E67"/>
    <w:rsid w:val="00BA3718"/>
    <w:rsid w:val="00BA6B88"/>
    <w:rsid w:val="00BB0E84"/>
    <w:rsid w:val="00BB0FB5"/>
    <w:rsid w:val="00BB4B02"/>
    <w:rsid w:val="00BD2130"/>
    <w:rsid w:val="00BD6E7A"/>
    <w:rsid w:val="00BE1FED"/>
    <w:rsid w:val="00BE2EAC"/>
    <w:rsid w:val="00BE39C8"/>
    <w:rsid w:val="00BE4913"/>
    <w:rsid w:val="00BE6B8D"/>
    <w:rsid w:val="00BF7447"/>
    <w:rsid w:val="00C02A09"/>
    <w:rsid w:val="00C06EEC"/>
    <w:rsid w:val="00C070D5"/>
    <w:rsid w:val="00C073EB"/>
    <w:rsid w:val="00C10509"/>
    <w:rsid w:val="00C10903"/>
    <w:rsid w:val="00C110C1"/>
    <w:rsid w:val="00C1156F"/>
    <w:rsid w:val="00C1229F"/>
    <w:rsid w:val="00C1373B"/>
    <w:rsid w:val="00C13A78"/>
    <w:rsid w:val="00C1626C"/>
    <w:rsid w:val="00C2005D"/>
    <w:rsid w:val="00C20FD4"/>
    <w:rsid w:val="00C23E3D"/>
    <w:rsid w:val="00C25AEF"/>
    <w:rsid w:val="00C26617"/>
    <w:rsid w:val="00C33808"/>
    <w:rsid w:val="00C3502C"/>
    <w:rsid w:val="00C362B6"/>
    <w:rsid w:val="00C41C26"/>
    <w:rsid w:val="00C47588"/>
    <w:rsid w:val="00C515C6"/>
    <w:rsid w:val="00C51C2F"/>
    <w:rsid w:val="00C552A4"/>
    <w:rsid w:val="00C60620"/>
    <w:rsid w:val="00C6093F"/>
    <w:rsid w:val="00C63E04"/>
    <w:rsid w:val="00C65442"/>
    <w:rsid w:val="00C65849"/>
    <w:rsid w:val="00C662C4"/>
    <w:rsid w:val="00C66CA5"/>
    <w:rsid w:val="00C67687"/>
    <w:rsid w:val="00C72072"/>
    <w:rsid w:val="00C74328"/>
    <w:rsid w:val="00C7435C"/>
    <w:rsid w:val="00C9211D"/>
    <w:rsid w:val="00C925BB"/>
    <w:rsid w:val="00C97D8D"/>
    <w:rsid w:val="00CA0076"/>
    <w:rsid w:val="00CA1596"/>
    <w:rsid w:val="00CA5678"/>
    <w:rsid w:val="00CA6A8B"/>
    <w:rsid w:val="00CB4508"/>
    <w:rsid w:val="00CC21D9"/>
    <w:rsid w:val="00CC3637"/>
    <w:rsid w:val="00CD14B0"/>
    <w:rsid w:val="00CD2CF5"/>
    <w:rsid w:val="00CD3376"/>
    <w:rsid w:val="00D128C4"/>
    <w:rsid w:val="00D14FB0"/>
    <w:rsid w:val="00D218DA"/>
    <w:rsid w:val="00D23CB8"/>
    <w:rsid w:val="00D37B33"/>
    <w:rsid w:val="00D41B3E"/>
    <w:rsid w:val="00D46AA2"/>
    <w:rsid w:val="00D52C90"/>
    <w:rsid w:val="00D540A9"/>
    <w:rsid w:val="00D5439D"/>
    <w:rsid w:val="00D577CE"/>
    <w:rsid w:val="00D60D04"/>
    <w:rsid w:val="00D61647"/>
    <w:rsid w:val="00D62F5C"/>
    <w:rsid w:val="00D632CF"/>
    <w:rsid w:val="00D70940"/>
    <w:rsid w:val="00D72951"/>
    <w:rsid w:val="00D76D24"/>
    <w:rsid w:val="00D80DBC"/>
    <w:rsid w:val="00D80E90"/>
    <w:rsid w:val="00D817C6"/>
    <w:rsid w:val="00D93761"/>
    <w:rsid w:val="00D93CAB"/>
    <w:rsid w:val="00D95532"/>
    <w:rsid w:val="00DA09A6"/>
    <w:rsid w:val="00DA3ABD"/>
    <w:rsid w:val="00DB0ACC"/>
    <w:rsid w:val="00DB0F96"/>
    <w:rsid w:val="00DB199B"/>
    <w:rsid w:val="00DB219C"/>
    <w:rsid w:val="00DB53FB"/>
    <w:rsid w:val="00DB5CD2"/>
    <w:rsid w:val="00DC1229"/>
    <w:rsid w:val="00DC6347"/>
    <w:rsid w:val="00DC6895"/>
    <w:rsid w:val="00DD1244"/>
    <w:rsid w:val="00DD16A2"/>
    <w:rsid w:val="00DE0104"/>
    <w:rsid w:val="00DE2BAA"/>
    <w:rsid w:val="00DE3881"/>
    <w:rsid w:val="00DE63CA"/>
    <w:rsid w:val="00DF3E2D"/>
    <w:rsid w:val="00DF3F2F"/>
    <w:rsid w:val="00E05D0C"/>
    <w:rsid w:val="00E10CA3"/>
    <w:rsid w:val="00E11FF0"/>
    <w:rsid w:val="00E13256"/>
    <w:rsid w:val="00E13F18"/>
    <w:rsid w:val="00E17018"/>
    <w:rsid w:val="00E22C05"/>
    <w:rsid w:val="00E23FC8"/>
    <w:rsid w:val="00E24E40"/>
    <w:rsid w:val="00E25260"/>
    <w:rsid w:val="00E257D9"/>
    <w:rsid w:val="00E31C1E"/>
    <w:rsid w:val="00E32EC7"/>
    <w:rsid w:val="00E34120"/>
    <w:rsid w:val="00E36220"/>
    <w:rsid w:val="00E4200C"/>
    <w:rsid w:val="00E500DB"/>
    <w:rsid w:val="00E51D81"/>
    <w:rsid w:val="00E54B8A"/>
    <w:rsid w:val="00E55FE6"/>
    <w:rsid w:val="00E604F5"/>
    <w:rsid w:val="00E63C03"/>
    <w:rsid w:val="00E63FAB"/>
    <w:rsid w:val="00E66D96"/>
    <w:rsid w:val="00E72933"/>
    <w:rsid w:val="00E74319"/>
    <w:rsid w:val="00E76929"/>
    <w:rsid w:val="00E76A96"/>
    <w:rsid w:val="00E775EB"/>
    <w:rsid w:val="00E806E9"/>
    <w:rsid w:val="00E84BF3"/>
    <w:rsid w:val="00E917EB"/>
    <w:rsid w:val="00EA2028"/>
    <w:rsid w:val="00EA5DA8"/>
    <w:rsid w:val="00EA6214"/>
    <w:rsid w:val="00EA7E4A"/>
    <w:rsid w:val="00EB374E"/>
    <w:rsid w:val="00EB5214"/>
    <w:rsid w:val="00EC3D32"/>
    <w:rsid w:val="00EC5F00"/>
    <w:rsid w:val="00EC641F"/>
    <w:rsid w:val="00EC6ADB"/>
    <w:rsid w:val="00ED204B"/>
    <w:rsid w:val="00ED4205"/>
    <w:rsid w:val="00EE02B9"/>
    <w:rsid w:val="00EE0848"/>
    <w:rsid w:val="00EF1FB7"/>
    <w:rsid w:val="00EF3179"/>
    <w:rsid w:val="00F004AF"/>
    <w:rsid w:val="00F05DA2"/>
    <w:rsid w:val="00F1059D"/>
    <w:rsid w:val="00F11D36"/>
    <w:rsid w:val="00F12341"/>
    <w:rsid w:val="00F12CF0"/>
    <w:rsid w:val="00F1350F"/>
    <w:rsid w:val="00F13A0D"/>
    <w:rsid w:val="00F13EAF"/>
    <w:rsid w:val="00F22F93"/>
    <w:rsid w:val="00F33F59"/>
    <w:rsid w:val="00F34142"/>
    <w:rsid w:val="00F379F8"/>
    <w:rsid w:val="00F40F6C"/>
    <w:rsid w:val="00F41503"/>
    <w:rsid w:val="00F41B4D"/>
    <w:rsid w:val="00F43009"/>
    <w:rsid w:val="00F458D3"/>
    <w:rsid w:val="00F45B3C"/>
    <w:rsid w:val="00F4772A"/>
    <w:rsid w:val="00F501C0"/>
    <w:rsid w:val="00F50EE3"/>
    <w:rsid w:val="00F52C2A"/>
    <w:rsid w:val="00F611E9"/>
    <w:rsid w:val="00F62FC9"/>
    <w:rsid w:val="00F639ED"/>
    <w:rsid w:val="00F645A5"/>
    <w:rsid w:val="00F66440"/>
    <w:rsid w:val="00F665BB"/>
    <w:rsid w:val="00F705EC"/>
    <w:rsid w:val="00F71992"/>
    <w:rsid w:val="00F72BD1"/>
    <w:rsid w:val="00F73BEB"/>
    <w:rsid w:val="00F74123"/>
    <w:rsid w:val="00F74FB1"/>
    <w:rsid w:val="00F80FA3"/>
    <w:rsid w:val="00F8398C"/>
    <w:rsid w:val="00F85204"/>
    <w:rsid w:val="00F85A06"/>
    <w:rsid w:val="00F90C97"/>
    <w:rsid w:val="00F945CB"/>
    <w:rsid w:val="00F97601"/>
    <w:rsid w:val="00FA25CC"/>
    <w:rsid w:val="00FA2D40"/>
    <w:rsid w:val="00FA359F"/>
    <w:rsid w:val="00FA38BA"/>
    <w:rsid w:val="00FA4D15"/>
    <w:rsid w:val="00FB40EB"/>
    <w:rsid w:val="00FC3C97"/>
    <w:rsid w:val="00FC551F"/>
    <w:rsid w:val="00FC56B9"/>
    <w:rsid w:val="00FC66E5"/>
    <w:rsid w:val="00FC6E6F"/>
    <w:rsid w:val="00FC7B64"/>
    <w:rsid w:val="00FD5A9A"/>
    <w:rsid w:val="00FD5D81"/>
    <w:rsid w:val="00FE3A6D"/>
    <w:rsid w:val="00FE6A32"/>
    <w:rsid w:val="00FF4E06"/>
    <w:rsid w:val="00FF6F2E"/>
    <w:rsid w:val="00FF7741"/>
    <w:rsid w:val="00FF788D"/>
    <w:rsid w:val="00FF7A39"/>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399E"/>
  <w15:docId w15:val="{42A79983-BE75-448F-A6BA-3762D1E3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20"/>
    <w:rPr>
      <w:rFonts w:ascii="Times New Roman" w:eastAsia="Times New Roman" w:hAnsi="Times New Roman" w:cs="Times New Roman"/>
      <w:lang w:val="fr-FR"/>
    </w:rPr>
  </w:style>
  <w:style w:type="paragraph" w:styleId="Titre1">
    <w:name w:val="heading 1"/>
    <w:basedOn w:val="Normal"/>
    <w:uiPriority w:val="9"/>
    <w:qFormat/>
    <w:pPr>
      <w:ind w:left="532"/>
      <w:outlineLvl w:val="0"/>
    </w:pPr>
  </w:style>
  <w:style w:type="paragraph" w:styleId="Titre2">
    <w:name w:val="heading 2"/>
    <w:basedOn w:val="Normal"/>
    <w:uiPriority w:val="9"/>
    <w:unhideWhenUsed/>
    <w:qFormat/>
    <w:pPr>
      <w:ind w:left="532"/>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aliases w:val="Listes"/>
    <w:basedOn w:val="Normal"/>
    <w:link w:val="ParagraphedelisteCar"/>
    <w:uiPriority w:val="34"/>
    <w:qFormat/>
    <w:pPr>
      <w:ind w:left="1209" w:hanging="339"/>
    </w:pPr>
  </w:style>
  <w:style w:type="paragraph" w:customStyle="1" w:styleId="TableParagraph">
    <w:name w:val="Table Paragraph"/>
    <w:basedOn w:val="Normal"/>
    <w:uiPriority w:val="1"/>
    <w:qFormat/>
    <w:pPr>
      <w:spacing w:before="7"/>
    </w:pPr>
  </w:style>
  <w:style w:type="paragraph" w:customStyle="1" w:styleId="m-standard">
    <w:name w:val="m-standard"/>
    <w:basedOn w:val="Normal"/>
    <w:next w:val="Normal"/>
    <w:rsid w:val="00E257D9"/>
    <w:pPr>
      <w:suppressAutoHyphens/>
      <w:autoSpaceDE/>
      <w:jc w:val="both"/>
      <w:textAlignment w:val="baseline"/>
    </w:pPr>
    <w:rPr>
      <w:rFonts w:ascii="Arial" w:eastAsia="Arial" w:hAnsi="Arial" w:cs="Arial"/>
      <w:kern w:val="3"/>
      <w:sz w:val="21"/>
      <w:szCs w:val="24"/>
      <w:lang w:eastAsia="zh-CN" w:bidi="hi-IN"/>
    </w:rPr>
  </w:style>
  <w:style w:type="character" w:styleId="Accentuation">
    <w:name w:val="Emphasis"/>
    <w:uiPriority w:val="20"/>
    <w:qFormat/>
    <w:rsid w:val="00FE6A32"/>
    <w:rPr>
      <w:i/>
      <w:iCs/>
    </w:rPr>
  </w:style>
  <w:style w:type="table" w:styleId="Grilledutableau">
    <w:name w:val="Table Grid"/>
    <w:basedOn w:val="TableauNormal"/>
    <w:uiPriority w:val="59"/>
    <w:rsid w:val="00FE6A32"/>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I">
    <w:name w:val="article RI"/>
    <w:basedOn w:val="Normal"/>
    <w:autoRedefine/>
    <w:rsid w:val="00A205E5"/>
    <w:pPr>
      <w:tabs>
        <w:tab w:val="right" w:pos="9000"/>
      </w:tabs>
      <w:autoSpaceDE/>
      <w:autoSpaceDN/>
      <w:spacing w:before="120"/>
      <w:jc w:val="both"/>
    </w:pPr>
    <w:rPr>
      <w:rFonts w:ascii="Arial" w:hAnsi="Arial" w:cs="Arial"/>
      <w:b/>
      <w:snapToGrid w:val="0"/>
      <w:sz w:val="28"/>
      <w:szCs w:val="28"/>
      <w:lang w:eastAsia="fr-FR"/>
    </w:rPr>
  </w:style>
  <w:style w:type="paragraph" w:customStyle="1" w:styleId="pucedoigtnoir">
    <w:name w:val="puce doigté noir"/>
    <w:basedOn w:val="Titre1"/>
    <w:rsid w:val="00A205E5"/>
    <w:pPr>
      <w:keepNext/>
      <w:widowControl/>
      <w:autoSpaceDE/>
      <w:autoSpaceDN/>
      <w:spacing w:before="240" w:after="60"/>
      <w:ind w:left="2126" w:hanging="425"/>
      <w:jc w:val="both"/>
      <w:outlineLvl w:val="9"/>
    </w:pPr>
    <w:rPr>
      <w:bCs/>
      <w:snapToGrid w:val="0"/>
      <w:kern w:val="28"/>
      <w:sz w:val="24"/>
      <w:szCs w:val="20"/>
      <w:lang w:eastAsia="fr-FR"/>
    </w:rPr>
  </w:style>
  <w:style w:type="paragraph" w:customStyle="1" w:styleId="Standard">
    <w:name w:val="Standard"/>
    <w:rsid w:val="005F638B"/>
    <w:pPr>
      <w:widowControl/>
      <w:suppressAutoHyphens/>
      <w:autoSpaceDE/>
      <w:textAlignment w:val="baseline"/>
    </w:pPr>
    <w:rPr>
      <w:rFonts w:ascii="Liberation Serif" w:eastAsia="SimSun" w:hAnsi="Liberation Serif" w:cs="Arial"/>
      <w:kern w:val="3"/>
      <w:sz w:val="24"/>
      <w:szCs w:val="24"/>
      <w:lang w:val="fr-FR" w:eastAsia="zh-CN" w:bidi="hi-IN"/>
    </w:rPr>
  </w:style>
  <w:style w:type="paragraph" w:customStyle="1" w:styleId="CarCarCarCarCarCarCarCarCarCar">
    <w:name w:val="Car Car Car Car Car Car Car Car Car Car"/>
    <w:basedOn w:val="Normal"/>
    <w:rsid w:val="0018392B"/>
    <w:pPr>
      <w:widowControl/>
      <w:autoSpaceDE/>
      <w:autoSpaceDN/>
      <w:spacing w:after="160" w:line="240" w:lineRule="exact"/>
    </w:pPr>
    <w:rPr>
      <w:rFonts w:ascii="Trebuchet MS" w:hAnsi="Trebuchet MS" w:cs="Trebuchet MS"/>
      <w:color w:val="000000"/>
      <w:szCs w:val="24"/>
    </w:rPr>
  </w:style>
  <w:style w:type="paragraph" w:styleId="Retraitcorpsdetexte">
    <w:name w:val="Body Text Indent"/>
    <w:basedOn w:val="Normal"/>
    <w:link w:val="RetraitcorpsdetexteCar"/>
    <w:uiPriority w:val="99"/>
    <w:semiHidden/>
    <w:unhideWhenUsed/>
    <w:rsid w:val="00C073EB"/>
    <w:pPr>
      <w:spacing w:after="120"/>
      <w:ind w:left="283"/>
    </w:pPr>
  </w:style>
  <w:style w:type="character" w:customStyle="1" w:styleId="RetraitcorpsdetexteCar">
    <w:name w:val="Retrait corps de texte Car"/>
    <w:basedOn w:val="Policepardfaut"/>
    <w:link w:val="Retraitcorpsdetexte"/>
    <w:uiPriority w:val="99"/>
    <w:semiHidden/>
    <w:rsid w:val="00C073EB"/>
    <w:rPr>
      <w:rFonts w:ascii="Times New Roman" w:eastAsia="Times New Roman" w:hAnsi="Times New Roman" w:cs="Times New Roman"/>
      <w:lang w:val="fr-FR"/>
    </w:rPr>
  </w:style>
  <w:style w:type="paragraph" w:customStyle="1" w:styleId="paragrapheri">
    <w:name w:val="paragraphe ri"/>
    <w:basedOn w:val="Retraitcorpsdetexte"/>
    <w:rsid w:val="00C073EB"/>
    <w:pPr>
      <w:autoSpaceDE/>
      <w:autoSpaceDN/>
      <w:spacing w:before="60" w:after="0" w:line="288" w:lineRule="exact"/>
      <w:ind w:left="0" w:firstLine="567"/>
      <w:jc w:val="both"/>
    </w:pPr>
    <w:rPr>
      <w:snapToGrid w:val="0"/>
      <w:color w:val="000000"/>
      <w:spacing w:val="-9"/>
      <w:sz w:val="24"/>
      <w:szCs w:val="20"/>
      <w:lang w:eastAsia="fr-FR"/>
    </w:rPr>
  </w:style>
  <w:style w:type="paragraph" w:customStyle="1" w:styleId="CarCarCarCarCarCarCarCarCarCar1">
    <w:name w:val="Car Car Car Car Car Car Car Car Car Car1"/>
    <w:basedOn w:val="Normal"/>
    <w:rsid w:val="007E73E0"/>
    <w:pPr>
      <w:widowControl/>
      <w:autoSpaceDE/>
      <w:autoSpaceDN/>
      <w:spacing w:after="160" w:line="240" w:lineRule="exact"/>
    </w:pPr>
    <w:rPr>
      <w:rFonts w:ascii="Trebuchet MS" w:hAnsi="Trebuchet MS" w:cs="Trebuchet MS"/>
      <w:color w:val="000000"/>
      <w:szCs w:val="24"/>
    </w:rPr>
  </w:style>
  <w:style w:type="paragraph" w:styleId="NormalWeb">
    <w:name w:val="Normal (Web)"/>
    <w:basedOn w:val="Normal"/>
    <w:uiPriority w:val="99"/>
    <w:unhideWhenUsed/>
    <w:rsid w:val="00A049CB"/>
    <w:pPr>
      <w:widowControl/>
      <w:autoSpaceDE/>
      <w:autoSpaceDN/>
      <w:spacing w:before="100" w:beforeAutospacing="1" w:after="100" w:afterAutospacing="1"/>
    </w:pPr>
    <w:rPr>
      <w:sz w:val="24"/>
      <w:szCs w:val="24"/>
      <w:lang w:eastAsia="fr-FR"/>
    </w:rPr>
  </w:style>
  <w:style w:type="paragraph" w:styleId="En-tte">
    <w:name w:val="header"/>
    <w:basedOn w:val="Normal"/>
    <w:link w:val="En-tteCar"/>
    <w:uiPriority w:val="99"/>
    <w:unhideWhenUsed/>
    <w:rsid w:val="00A049CB"/>
    <w:pPr>
      <w:tabs>
        <w:tab w:val="center" w:pos="4536"/>
        <w:tab w:val="right" w:pos="9072"/>
      </w:tabs>
    </w:pPr>
  </w:style>
  <w:style w:type="character" w:customStyle="1" w:styleId="En-tteCar">
    <w:name w:val="En-tête Car"/>
    <w:basedOn w:val="Policepardfaut"/>
    <w:link w:val="En-tte"/>
    <w:uiPriority w:val="99"/>
    <w:rsid w:val="00A049CB"/>
    <w:rPr>
      <w:rFonts w:ascii="Times New Roman" w:eastAsia="Times New Roman" w:hAnsi="Times New Roman" w:cs="Times New Roman"/>
      <w:lang w:val="fr-FR"/>
    </w:rPr>
  </w:style>
  <w:style w:type="paragraph" w:styleId="Pieddepage">
    <w:name w:val="footer"/>
    <w:basedOn w:val="Normal"/>
    <w:link w:val="PieddepageCar"/>
    <w:uiPriority w:val="99"/>
    <w:unhideWhenUsed/>
    <w:rsid w:val="00A049CB"/>
    <w:pPr>
      <w:tabs>
        <w:tab w:val="center" w:pos="4536"/>
        <w:tab w:val="right" w:pos="9072"/>
      </w:tabs>
    </w:pPr>
  </w:style>
  <w:style w:type="character" w:customStyle="1" w:styleId="PieddepageCar">
    <w:name w:val="Pied de page Car"/>
    <w:basedOn w:val="Policepardfaut"/>
    <w:link w:val="Pieddepage"/>
    <w:uiPriority w:val="99"/>
    <w:rsid w:val="00A049CB"/>
    <w:rPr>
      <w:rFonts w:ascii="Times New Roman" w:eastAsia="Times New Roman" w:hAnsi="Times New Roman" w:cs="Times New Roman"/>
      <w:lang w:val="fr-FR"/>
    </w:rPr>
  </w:style>
  <w:style w:type="paragraph" w:customStyle="1" w:styleId="bodytext">
    <w:name w:val="bodytext"/>
    <w:basedOn w:val="Normal"/>
    <w:rsid w:val="0007512D"/>
    <w:pPr>
      <w:widowControl/>
      <w:autoSpaceDE/>
      <w:autoSpaceDN/>
      <w:spacing w:before="100" w:beforeAutospacing="1" w:after="100" w:afterAutospacing="1"/>
    </w:pPr>
    <w:rPr>
      <w:sz w:val="24"/>
      <w:szCs w:val="24"/>
      <w:lang w:eastAsia="fr-FR"/>
    </w:rPr>
  </w:style>
  <w:style w:type="table" w:customStyle="1" w:styleId="Grilledutableau2">
    <w:name w:val="Grille du tableau2"/>
    <w:basedOn w:val="TableauNormal"/>
    <w:next w:val="Grilledutableau"/>
    <w:rsid w:val="00E63FAB"/>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rsid w:val="00E63FAB"/>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C15"/>
    <w:pPr>
      <w:widowControl/>
      <w:adjustRightInd w:val="0"/>
    </w:pPr>
    <w:rPr>
      <w:rFonts w:ascii="Trebuchet MS" w:eastAsia="Times New Roman" w:hAnsi="Trebuchet MS" w:cs="Trebuchet MS"/>
      <w:color w:val="000000"/>
      <w:sz w:val="24"/>
      <w:szCs w:val="24"/>
      <w:lang w:val="fr-FR"/>
    </w:rPr>
  </w:style>
  <w:style w:type="paragraph" w:customStyle="1" w:styleId="Standarduser">
    <w:name w:val="Standard (user)"/>
    <w:rsid w:val="00707328"/>
    <w:pPr>
      <w:suppressAutoHyphens/>
      <w:autoSpaceDE/>
      <w:textAlignment w:val="baseline"/>
    </w:pPr>
    <w:rPr>
      <w:rFonts w:ascii="Liberation Serif" w:eastAsia="SimSun" w:hAnsi="Liberation Serif" w:cs="Mangal"/>
      <w:kern w:val="3"/>
      <w:sz w:val="24"/>
      <w:szCs w:val="24"/>
      <w:lang w:val="fr-FR" w:eastAsia="zh-CN" w:bidi="hi-IN"/>
    </w:rPr>
  </w:style>
  <w:style w:type="paragraph" w:styleId="Sansinterligne">
    <w:name w:val="No Spacing"/>
    <w:uiPriority w:val="1"/>
    <w:qFormat/>
    <w:rsid w:val="00707328"/>
    <w:pPr>
      <w:suppressAutoHyphens/>
      <w:autoSpaceDE/>
      <w:textAlignment w:val="baseline"/>
    </w:pPr>
    <w:rPr>
      <w:rFonts w:ascii="Liberation Serif" w:eastAsia="SimSun" w:hAnsi="Liberation Serif" w:cs="Mangal"/>
      <w:kern w:val="3"/>
      <w:sz w:val="24"/>
      <w:szCs w:val="21"/>
      <w:lang w:val="fr-FR" w:eastAsia="zh-CN" w:bidi="hi-IN"/>
    </w:rPr>
  </w:style>
  <w:style w:type="character" w:styleId="Accentuationlgre">
    <w:name w:val="Subtle Emphasis"/>
    <w:basedOn w:val="Policepardfaut"/>
    <w:uiPriority w:val="19"/>
    <w:qFormat/>
    <w:rsid w:val="00707328"/>
    <w:rPr>
      <w:i/>
      <w:iCs/>
      <w:color w:val="404040" w:themeColor="text1" w:themeTint="BF"/>
    </w:rPr>
  </w:style>
  <w:style w:type="paragraph" w:customStyle="1" w:styleId="VuConsidrant">
    <w:name w:val="Vu.Considérant"/>
    <w:basedOn w:val="Normal"/>
    <w:rsid w:val="001E3D99"/>
    <w:pPr>
      <w:widowControl/>
      <w:spacing w:after="140"/>
      <w:jc w:val="both"/>
    </w:pPr>
    <w:rPr>
      <w:rFonts w:ascii="Arial" w:hAnsi="Arial" w:cs="Arial"/>
      <w:sz w:val="20"/>
      <w:szCs w:val="20"/>
      <w:lang w:eastAsia="fr-FR"/>
    </w:rPr>
  </w:style>
  <w:style w:type="paragraph" w:customStyle="1" w:styleId="ParagrapheIndent1">
    <w:name w:val="ParagrapheIndent1"/>
    <w:basedOn w:val="Normal"/>
    <w:next w:val="Normal"/>
    <w:qFormat/>
    <w:rsid w:val="00873AA5"/>
    <w:pPr>
      <w:widowControl/>
      <w:autoSpaceDE/>
      <w:autoSpaceDN/>
    </w:pPr>
    <w:rPr>
      <w:rFonts w:ascii="Trebuchet MS" w:eastAsia="Trebuchet MS" w:hAnsi="Trebuchet MS" w:cs="Trebuchet MS"/>
      <w:sz w:val="20"/>
      <w:szCs w:val="24"/>
      <w:lang w:val="en-US"/>
    </w:rPr>
  </w:style>
  <w:style w:type="character" w:styleId="lev">
    <w:name w:val="Strong"/>
    <w:uiPriority w:val="22"/>
    <w:qFormat/>
    <w:rsid w:val="00873AA5"/>
    <w:rPr>
      <w:b/>
      <w:bCs/>
    </w:rPr>
  </w:style>
  <w:style w:type="paragraph" w:customStyle="1" w:styleId="LeMairerappellepropose">
    <w:name w:val="Le Maire rappelle/propose"/>
    <w:basedOn w:val="Normal"/>
    <w:rsid w:val="00873AA5"/>
    <w:pPr>
      <w:widowControl/>
      <w:spacing w:before="240" w:after="240"/>
      <w:jc w:val="both"/>
    </w:pPr>
    <w:rPr>
      <w:rFonts w:ascii="Arial" w:hAnsi="Arial" w:cs="Arial"/>
      <w:b/>
      <w:bCs/>
      <w:sz w:val="20"/>
      <w:szCs w:val="20"/>
      <w:lang w:eastAsia="fr-FR"/>
    </w:rPr>
  </w:style>
  <w:style w:type="character" w:styleId="Lienhypertexte">
    <w:name w:val="Hyperlink"/>
    <w:basedOn w:val="Policepardfaut"/>
    <w:uiPriority w:val="99"/>
    <w:unhideWhenUsed/>
    <w:rsid w:val="00873AA5"/>
    <w:rPr>
      <w:color w:val="0000FF"/>
      <w:u w:val="single"/>
    </w:rPr>
  </w:style>
  <w:style w:type="character" w:customStyle="1" w:styleId="fontstyle01">
    <w:name w:val="fontstyle01"/>
    <w:basedOn w:val="Policepardfaut"/>
    <w:rsid w:val="00FC66E5"/>
    <w:rPr>
      <w:rFonts w:ascii="Corbel" w:hAnsi="Corbel" w:hint="default"/>
      <w:b/>
      <w:bCs/>
      <w:i w:val="0"/>
      <w:iCs w:val="0"/>
      <w:color w:val="000000"/>
      <w:sz w:val="32"/>
      <w:szCs w:val="32"/>
    </w:rPr>
  </w:style>
  <w:style w:type="character" w:customStyle="1" w:styleId="fontstyle21">
    <w:name w:val="fontstyle21"/>
    <w:basedOn w:val="Policepardfaut"/>
    <w:rsid w:val="00FC66E5"/>
    <w:rPr>
      <w:rFonts w:ascii="Corbel" w:hAnsi="Corbel" w:hint="default"/>
      <w:b w:val="0"/>
      <w:bCs w:val="0"/>
      <w:i w:val="0"/>
      <w:iCs w:val="0"/>
      <w:color w:val="000000"/>
      <w:sz w:val="20"/>
      <w:szCs w:val="20"/>
    </w:rPr>
  </w:style>
  <w:style w:type="character" w:customStyle="1" w:styleId="ParagraphedelisteCar">
    <w:name w:val="Paragraphe de liste Car"/>
    <w:aliases w:val="Listes Car"/>
    <w:link w:val="Paragraphedeliste"/>
    <w:uiPriority w:val="34"/>
    <w:qFormat/>
    <w:locked/>
    <w:rsid w:val="00FC66E5"/>
    <w:rPr>
      <w:rFonts w:ascii="Times New Roman" w:eastAsia="Times New Roman" w:hAnsi="Times New Roman" w:cs="Times New Roman"/>
      <w:lang w:val="fr-FR"/>
    </w:rPr>
  </w:style>
  <w:style w:type="character" w:customStyle="1" w:styleId="cf01">
    <w:name w:val="cf01"/>
    <w:basedOn w:val="Policepardfaut"/>
    <w:rsid w:val="00FC66E5"/>
    <w:rPr>
      <w:rFonts w:ascii="Segoe UI" w:hAnsi="Segoe UI" w:cs="Segoe UI" w:hint="default"/>
      <w:sz w:val="18"/>
      <w:szCs w:val="18"/>
    </w:rPr>
  </w:style>
  <w:style w:type="paragraph" w:styleId="En-ttedemessage">
    <w:name w:val="Message Header"/>
    <w:basedOn w:val="Normal"/>
    <w:link w:val="En-ttedemessageCar"/>
    <w:uiPriority w:val="99"/>
    <w:unhideWhenUsed/>
    <w:rsid w:val="005A4607"/>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Theme="majorHAnsi" w:eastAsiaTheme="majorEastAsia" w:hAnsiTheme="majorHAnsi" w:cstheme="majorBidi"/>
      <w:sz w:val="24"/>
      <w:szCs w:val="24"/>
      <w:lang w:eastAsia="fr-FR"/>
    </w:rPr>
  </w:style>
  <w:style w:type="character" w:customStyle="1" w:styleId="En-ttedemessageCar">
    <w:name w:val="En-tête de message Car"/>
    <w:basedOn w:val="Policepardfaut"/>
    <w:link w:val="En-ttedemessage"/>
    <w:uiPriority w:val="99"/>
    <w:rsid w:val="005A4607"/>
    <w:rPr>
      <w:rFonts w:asciiTheme="majorHAnsi" w:eastAsiaTheme="majorEastAsia" w:hAnsiTheme="majorHAnsi" w:cstheme="majorBidi"/>
      <w:sz w:val="24"/>
      <w:szCs w:val="24"/>
      <w:shd w:val="pct20" w:color="auto" w:fill="auto"/>
      <w:lang w:val="fr-FR" w:eastAsia="fr-FR"/>
    </w:rPr>
  </w:style>
  <w:style w:type="numbering" w:customStyle="1" w:styleId="List1">
    <w:name w:val="List 1"/>
    <w:basedOn w:val="Aucuneliste"/>
    <w:rsid w:val="00B75A98"/>
    <w:pPr>
      <w:numPr>
        <w:numId w:val="1"/>
      </w:numPr>
    </w:pPr>
  </w:style>
  <w:style w:type="paragraph" w:customStyle="1" w:styleId="Paragraphestandard">
    <w:name w:val="[Paragraphe standard]"/>
    <w:basedOn w:val="Normal"/>
    <w:link w:val="ParagraphestandardCar"/>
    <w:uiPriority w:val="99"/>
    <w:rsid w:val="00B75A98"/>
    <w:pPr>
      <w:adjustRightInd w:val="0"/>
      <w:spacing w:line="288" w:lineRule="auto"/>
      <w:textAlignment w:val="center"/>
    </w:pPr>
    <w:rPr>
      <w:rFonts w:ascii="Times-Roman" w:eastAsia="MS Mincho" w:hAnsi="Times-Roman" w:cs="Times-Roman"/>
      <w:color w:val="000000"/>
      <w:sz w:val="24"/>
      <w:szCs w:val="24"/>
      <w:lang w:eastAsia="ja-JP"/>
    </w:rPr>
  </w:style>
  <w:style w:type="paragraph" w:customStyle="1" w:styleId="TableContents">
    <w:name w:val="Table Contents"/>
    <w:basedOn w:val="Standard"/>
    <w:rsid w:val="00ED204B"/>
    <w:pPr>
      <w:suppressLineNumbers/>
    </w:pPr>
    <w:rPr>
      <w:rFonts w:eastAsia="NSimSun"/>
    </w:rPr>
  </w:style>
  <w:style w:type="character" w:customStyle="1" w:styleId="Mentionnonrsolue1">
    <w:name w:val="Mention non résolue1"/>
    <w:basedOn w:val="Policepardfaut"/>
    <w:uiPriority w:val="99"/>
    <w:semiHidden/>
    <w:unhideWhenUsed/>
    <w:rsid w:val="008166F2"/>
    <w:rPr>
      <w:color w:val="605E5C"/>
      <w:shd w:val="clear" w:color="auto" w:fill="E1DFDD"/>
    </w:rPr>
  </w:style>
  <w:style w:type="paragraph" w:customStyle="1" w:styleId="gmail-m-3738199784341181066msolistparagraph">
    <w:name w:val="gmail-m_-3738199784341181066msolistparagraph"/>
    <w:basedOn w:val="Normal"/>
    <w:uiPriority w:val="99"/>
    <w:rsid w:val="00F90C97"/>
    <w:pPr>
      <w:widowControl/>
      <w:autoSpaceDE/>
      <w:autoSpaceDN/>
      <w:spacing w:before="100" w:beforeAutospacing="1" w:after="100" w:afterAutospacing="1"/>
    </w:pPr>
    <w:rPr>
      <w:rFonts w:eastAsiaTheme="minorHAnsi"/>
      <w:sz w:val="24"/>
      <w:szCs w:val="24"/>
      <w:lang w:eastAsia="fr-FR"/>
    </w:rPr>
  </w:style>
  <w:style w:type="character" w:styleId="Mentionnonrsolue">
    <w:name w:val="Unresolved Mention"/>
    <w:basedOn w:val="Policepardfaut"/>
    <w:uiPriority w:val="99"/>
    <w:semiHidden/>
    <w:unhideWhenUsed/>
    <w:rsid w:val="00E84BF3"/>
    <w:rPr>
      <w:color w:val="605E5C"/>
      <w:shd w:val="clear" w:color="auto" w:fill="E1DFDD"/>
    </w:rPr>
  </w:style>
  <w:style w:type="numbering" w:customStyle="1" w:styleId="WW8Num11">
    <w:name w:val="WW8Num11"/>
    <w:rsid w:val="00C110C1"/>
    <w:pPr>
      <w:numPr>
        <w:numId w:val="3"/>
      </w:numPr>
    </w:pPr>
  </w:style>
  <w:style w:type="numbering" w:customStyle="1" w:styleId="Numbering2">
    <w:name w:val="Numbering 2"/>
    <w:basedOn w:val="Aucuneliste"/>
    <w:rsid w:val="0053736C"/>
    <w:pPr>
      <w:numPr>
        <w:numId w:val="4"/>
      </w:numPr>
    </w:pPr>
  </w:style>
  <w:style w:type="paragraph" w:customStyle="1" w:styleId="Textbody">
    <w:name w:val="Text body"/>
    <w:basedOn w:val="Standard"/>
    <w:rsid w:val="009D47E6"/>
    <w:pPr>
      <w:spacing w:after="140" w:line="276" w:lineRule="auto"/>
    </w:pPr>
    <w:rPr>
      <w:rFonts w:eastAsia="NSimSun" w:cs="Lucida Sans"/>
    </w:rPr>
  </w:style>
  <w:style w:type="paragraph" w:customStyle="1" w:styleId="Corps">
    <w:name w:val="Corps"/>
    <w:rsid w:val="009D47E6"/>
    <w:pPr>
      <w:widowControl/>
      <w:autoSpaceDE/>
      <w:autoSpaceDN/>
      <w:spacing w:after="200" w:line="276" w:lineRule="auto"/>
      <w:jc w:val="both"/>
    </w:pPr>
    <w:rPr>
      <w:rFonts w:ascii="Calibri" w:eastAsia="Calibri" w:hAnsi="Calibri" w:cs="Calibri"/>
      <w:color w:val="000000"/>
      <w:u w:color="000000"/>
      <w:lang w:val="fr-FR" w:eastAsia="fr-FR"/>
    </w:rPr>
  </w:style>
  <w:style w:type="character" w:customStyle="1" w:styleId="Aucun">
    <w:name w:val="Aucun"/>
    <w:rsid w:val="009D47E6"/>
    <w:rPr>
      <w:lang w:val="fr-FR"/>
    </w:rPr>
  </w:style>
  <w:style w:type="character" w:styleId="Appelnotedebasdep">
    <w:name w:val="footnote reference"/>
    <w:semiHidden/>
    <w:rsid w:val="009D47E6"/>
    <w:rPr>
      <w:vertAlign w:val="superscript"/>
    </w:rPr>
  </w:style>
  <w:style w:type="character" w:customStyle="1" w:styleId="ParagraphestandardCar">
    <w:name w:val="[Paragraphe standard] Car"/>
    <w:link w:val="Paragraphestandard"/>
    <w:uiPriority w:val="99"/>
    <w:rsid w:val="002464FC"/>
    <w:rPr>
      <w:rFonts w:ascii="Times-Roman" w:eastAsia="MS Mincho" w:hAnsi="Times-Roman" w:cs="Times-Roman"/>
      <w:color w:val="000000"/>
      <w:sz w:val="24"/>
      <w:szCs w:val="24"/>
      <w:lang w:val="fr-FR" w:eastAsia="ja-JP"/>
    </w:rPr>
  </w:style>
  <w:style w:type="character" w:customStyle="1" w:styleId="basewrapper">
    <w:name w:val="base_wrapper"/>
    <w:basedOn w:val="Policepardfaut"/>
    <w:rsid w:val="005729DE"/>
  </w:style>
  <w:style w:type="paragraph" w:customStyle="1" w:styleId="RedaliaNormal">
    <w:name w:val="Redalia : Normal"/>
    <w:basedOn w:val="Normal"/>
    <w:rsid w:val="004469E2"/>
    <w:pPr>
      <w:tabs>
        <w:tab w:val="left" w:leader="dot" w:pos="8505"/>
      </w:tabs>
      <w:autoSpaceDE/>
      <w:autoSpaceDN/>
      <w:spacing w:before="40"/>
      <w:jc w:val="both"/>
    </w:pPr>
    <w:rPr>
      <w:rFonts w:ascii="Helvetica" w:hAnsi="Helvetica"/>
      <w:szCs w:val="20"/>
      <w:lang w:eastAsia="fr-FR"/>
    </w:rPr>
  </w:style>
  <w:style w:type="paragraph" w:customStyle="1" w:styleId="asous21">
    <w:name w:val="a)_sous 2.1"/>
    <w:rsid w:val="004469E2"/>
    <w:pPr>
      <w:autoSpaceDE/>
      <w:autoSpaceDN/>
      <w:ind w:left="1758" w:hanging="284"/>
      <w:jc w:val="both"/>
    </w:pPr>
    <w:rPr>
      <w:rFonts w:ascii="Times" w:eastAsia="Times New Roman" w:hAnsi="Times" w:cs="Times New Roman"/>
      <w:sz w:val="24"/>
      <w:szCs w:val="20"/>
      <w:lang w:val="fr-FR" w:eastAsia="fr-FR"/>
    </w:rPr>
  </w:style>
  <w:style w:type="character" w:customStyle="1" w:styleId="Internetlink">
    <w:name w:val="Internet link"/>
    <w:basedOn w:val="Policepardfaut"/>
    <w:rsid w:val="00D128C4"/>
    <w:rPr>
      <w:color w:val="0563C1"/>
      <w:u w:val="single"/>
    </w:rPr>
  </w:style>
  <w:style w:type="numbering" w:customStyle="1" w:styleId="WWNum1">
    <w:name w:val="WWNum1"/>
    <w:basedOn w:val="Aucuneliste"/>
    <w:rsid w:val="00D128C4"/>
    <w:pPr>
      <w:numPr>
        <w:numId w:val="8"/>
      </w:numPr>
    </w:pPr>
  </w:style>
  <w:style w:type="numbering" w:customStyle="1" w:styleId="liste2">
    <w:name w:val="liste 2"/>
    <w:basedOn w:val="Aucuneliste"/>
    <w:rsid w:val="00BA6B8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2734">
      <w:bodyDiv w:val="1"/>
      <w:marLeft w:val="0"/>
      <w:marRight w:val="0"/>
      <w:marTop w:val="0"/>
      <w:marBottom w:val="0"/>
      <w:divBdr>
        <w:top w:val="none" w:sz="0" w:space="0" w:color="auto"/>
        <w:left w:val="none" w:sz="0" w:space="0" w:color="auto"/>
        <w:bottom w:val="none" w:sz="0" w:space="0" w:color="auto"/>
        <w:right w:val="none" w:sz="0" w:space="0" w:color="auto"/>
      </w:divBdr>
    </w:div>
    <w:div w:id="92870948">
      <w:bodyDiv w:val="1"/>
      <w:marLeft w:val="0"/>
      <w:marRight w:val="0"/>
      <w:marTop w:val="0"/>
      <w:marBottom w:val="0"/>
      <w:divBdr>
        <w:top w:val="none" w:sz="0" w:space="0" w:color="auto"/>
        <w:left w:val="none" w:sz="0" w:space="0" w:color="auto"/>
        <w:bottom w:val="none" w:sz="0" w:space="0" w:color="auto"/>
        <w:right w:val="none" w:sz="0" w:space="0" w:color="auto"/>
      </w:divBdr>
    </w:div>
    <w:div w:id="178475376">
      <w:bodyDiv w:val="1"/>
      <w:marLeft w:val="0"/>
      <w:marRight w:val="0"/>
      <w:marTop w:val="0"/>
      <w:marBottom w:val="0"/>
      <w:divBdr>
        <w:top w:val="none" w:sz="0" w:space="0" w:color="auto"/>
        <w:left w:val="none" w:sz="0" w:space="0" w:color="auto"/>
        <w:bottom w:val="none" w:sz="0" w:space="0" w:color="auto"/>
        <w:right w:val="none" w:sz="0" w:space="0" w:color="auto"/>
      </w:divBdr>
    </w:div>
    <w:div w:id="179666742">
      <w:bodyDiv w:val="1"/>
      <w:marLeft w:val="0"/>
      <w:marRight w:val="0"/>
      <w:marTop w:val="0"/>
      <w:marBottom w:val="0"/>
      <w:divBdr>
        <w:top w:val="none" w:sz="0" w:space="0" w:color="auto"/>
        <w:left w:val="none" w:sz="0" w:space="0" w:color="auto"/>
        <w:bottom w:val="none" w:sz="0" w:space="0" w:color="auto"/>
        <w:right w:val="none" w:sz="0" w:space="0" w:color="auto"/>
      </w:divBdr>
    </w:div>
    <w:div w:id="261643854">
      <w:bodyDiv w:val="1"/>
      <w:marLeft w:val="0"/>
      <w:marRight w:val="0"/>
      <w:marTop w:val="0"/>
      <w:marBottom w:val="0"/>
      <w:divBdr>
        <w:top w:val="none" w:sz="0" w:space="0" w:color="auto"/>
        <w:left w:val="none" w:sz="0" w:space="0" w:color="auto"/>
        <w:bottom w:val="none" w:sz="0" w:space="0" w:color="auto"/>
        <w:right w:val="none" w:sz="0" w:space="0" w:color="auto"/>
      </w:divBdr>
    </w:div>
    <w:div w:id="349140818">
      <w:bodyDiv w:val="1"/>
      <w:marLeft w:val="0"/>
      <w:marRight w:val="0"/>
      <w:marTop w:val="0"/>
      <w:marBottom w:val="0"/>
      <w:divBdr>
        <w:top w:val="none" w:sz="0" w:space="0" w:color="auto"/>
        <w:left w:val="none" w:sz="0" w:space="0" w:color="auto"/>
        <w:bottom w:val="none" w:sz="0" w:space="0" w:color="auto"/>
        <w:right w:val="none" w:sz="0" w:space="0" w:color="auto"/>
      </w:divBdr>
    </w:div>
    <w:div w:id="452022782">
      <w:bodyDiv w:val="1"/>
      <w:marLeft w:val="0"/>
      <w:marRight w:val="0"/>
      <w:marTop w:val="0"/>
      <w:marBottom w:val="0"/>
      <w:divBdr>
        <w:top w:val="none" w:sz="0" w:space="0" w:color="auto"/>
        <w:left w:val="none" w:sz="0" w:space="0" w:color="auto"/>
        <w:bottom w:val="none" w:sz="0" w:space="0" w:color="auto"/>
        <w:right w:val="none" w:sz="0" w:space="0" w:color="auto"/>
      </w:divBdr>
    </w:div>
    <w:div w:id="467161784">
      <w:bodyDiv w:val="1"/>
      <w:marLeft w:val="0"/>
      <w:marRight w:val="0"/>
      <w:marTop w:val="0"/>
      <w:marBottom w:val="0"/>
      <w:divBdr>
        <w:top w:val="none" w:sz="0" w:space="0" w:color="auto"/>
        <w:left w:val="none" w:sz="0" w:space="0" w:color="auto"/>
        <w:bottom w:val="none" w:sz="0" w:space="0" w:color="auto"/>
        <w:right w:val="none" w:sz="0" w:space="0" w:color="auto"/>
      </w:divBdr>
    </w:div>
    <w:div w:id="511068443">
      <w:bodyDiv w:val="1"/>
      <w:marLeft w:val="0"/>
      <w:marRight w:val="0"/>
      <w:marTop w:val="0"/>
      <w:marBottom w:val="0"/>
      <w:divBdr>
        <w:top w:val="none" w:sz="0" w:space="0" w:color="auto"/>
        <w:left w:val="none" w:sz="0" w:space="0" w:color="auto"/>
        <w:bottom w:val="none" w:sz="0" w:space="0" w:color="auto"/>
        <w:right w:val="none" w:sz="0" w:space="0" w:color="auto"/>
      </w:divBdr>
    </w:div>
    <w:div w:id="530267556">
      <w:bodyDiv w:val="1"/>
      <w:marLeft w:val="0"/>
      <w:marRight w:val="0"/>
      <w:marTop w:val="0"/>
      <w:marBottom w:val="0"/>
      <w:divBdr>
        <w:top w:val="none" w:sz="0" w:space="0" w:color="auto"/>
        <w:left w:val="none" w:sz="0" w:space="0" w:color="auto"/>
        <w:bottom w:val="none" w:sz="0" w:space="0" w:color="auto"/>
        <w:right w:val="none" w:sz="0" w:space="0" w:color="auto"/>
      </w:divBdr>
    </w:div>
    <w:div w:id="701173767">
      <w:bodyDiv w:val="1"/>
      <w:marLeft w:val="0"/>
      <w:marRight w:val="0"/>
      <w:marTop w:val="0"/>
      <w:marBottom w:val="0"/>
      <w:divBdr>
        <w:top w:val="none" w:sz="0" w:space="0" w:color="auto"/>
        <w:left w:val="none" w:sz="0" w:space="0" w:color="auto"/>
        <w:bottom w:val="none" w:sz="0" w:space="0" w:color="auto"/>
        <w:right w:val="none" w:sz="0" w:space="0" w:color="auto"/>
      </w:divBdr>
    </w:div>
    <w:div w:id="785076297">
      <w:bodyDiv w:val="1"/>
      <w:marLeft w:val="0"/>
      <w:marRight w:val="0"/>
      <w:marTop w:val="0"/>
      <w:marBottom w:val="0"/>
      <w:divBdr>
        <w:top w:val="none" w:sz="0" w:space="0" w:color="auto"/>
        <w:left w:val="none" w:sz="0" w:space="0" w:color="auto"/>
        <w:bottom w:val="none" w:sz="0" w:space="0" w:color="auto"/>
        <w:right w:val="none" w:sz="0" w:space="0" w:color="auto"/>
      </w:divBdr>
    </w:div>
    <w:div w:id="819690073">
      <w:bodyDiv w:val="1"/>
      <w:marLeft w:val="0"/>
      <w:marRight w:val="0"/>
      <w:marTop w:val="0"/>
      <w:marBottom w:val="0"/>
      <w:divBdr>
        <w:top w:val="none" w:sz="0" w:space="0" w:color="auto"/>
        <w:left w:val="none" w:sz="0" w:space="0" w:color="auto"/>
        <w:bottom w:val="none" w:sz="0" w:space="0" w:color="auto"/>
        <w:right w:val="none" w:sz="0" w:space="0" w:color="auto"/>
      </w:divBdr>
    </w:div>
    <w:div w:id="871307486">
      <w:bodyDiv w:val="1"/>
      <w:marLeft w:val="0"/>
      <w:marRight w:val="0"/>
      <w:marTop w:val="0"/>
      <w:marBottom w:val="0"/>
      <w:divBdr>
        <w:top w:val="none" w:sz="0" w:space="0" w:color="auto"/>
        <w:left w:val="none" w:sz="0" w:space="0" w:color="auto"/>
        <w:bottom w:val="none" w:sz="0" w:space="0" w:color="auto"/>
        <w:right w:val="none" w:sz="0" w:space="0" w:color="auto"/>
      </w:divBdr>
    </w:div>
    <w:div w:id="953973791">
      <w:bodyDiv w:val="1"/>
      <w:marLeft w:val="0"/>
      <w:marRight w:val="0"/>
      <w:marTop w:val="0"/>
      <w:marBottom w:val="0"/>
      <w:divBdr>
        <w:top w:val="none" w:sz="0" w:space="0" w:color="auto"/>
        <w:left w:val="none" w:sz="0" w:space="0" w:color="auto"/>
        <w:bottom w:val="none" w:sz="0" w:space="0" w:color="auto"/>
        <w:right w:val="none" w:sz="0" w:space="0" w:color="auto"/>
      </w:divBdr>
    </w:div>
    <w:div w:id="1046098893">
      <w:bodyDiv w:val="1"/>
      <w:marLeft w:val="0"/>
      <w:marRight w:val="0"/>
      <w:marTop w:val="0"/>
      <w:marBottom w:val="0"/>
      <w:divBdr>
        <w:top w:val="none" w:sz="0" w:space="0" w:color="auto"/>
        <w:left w:val="none" w:sz="0" w:space="0" w:color="auto"/>
        <w:bottom w:val="none" w:sz="0" w:space="0" w:color="auto"/>
        <w:right w:val="none" w:sz="0" w:space="0" w:color="auto"/>
      </w:divBdr>
    </w:div>
    <w:div w:id="1049035132">
      <w:bodyDiv w:val="1"/>
      <w:marLeft w:val="0"/>
      <w:marRight w:val="0"/>
      <w:marTop w:val="0"/>
      <w:marBottom w:val="0"/>
      <w:divBdr>
        <w:top w:val="none" w:sz="0" w:space="0" w:color="auto"/>
        <w:left w:val="none" w:sz="0" w:space="0" w:color="auto"/>
        <w:bottom w:val="none" w:sz="0" w:space="0" w:color="auto"/>
        <w:right w:val="none" w:sz="0" w:space="0" w:color="auto"/>
      </w:divBdr>
    </w:div>
    <w:div w:id="1071198703">
      <w:bodyDiv w:val="1"/>
      <w:marLeft w:val="0"/>
      <w:marRight w:val="0"/>
      <w:marTop w:val="0"/>
      <w:marBottom w:val="0"/>
      <w:divBdr>
        <w:top w:val="none" w:sz="0" w:space="0" w:color="auto"/>
        <w:left w:val="none" w:sz="0" w:space="0" w:color="auto"/>
        <w:bottom w:val="none" w:sz="0" w:space="0" w:color="auto"/>
        <w:right w:val="none" w:sz="0" w:space="0" w:color="auto"/>
      </w:divBdr>
    </w:div>
    <w:div w:id="1143622902">
      <w:bodyDiv w:val="1"/>
      <w:marLeft w:val="0"/>
      <w:marRight w:val="0"/>
      <w:marTop w:val="0"/>
      <w:marBottom w:val="0"/>
      <w:divBdr>
        <w:top w:val="none" w:sz="0" w:space="0" w:color="auto"/>
        <w:left w:val="none" w:sz="0" w:space="0" w:color="auto"/>
        <w:bottom w:val="none" w:sz="0" w:space="0" w:color="auto"/>
        <w:right w:val="none" w:sz="0" w:space="0" w:color="auto"/>
      </w:divBdr>
    </w:div>
    <w:div w:id="1181623420">
      <w:bodyDiv w:val="1"/>
      <w:marLeft w:val="0"/>
      <w:marRight w:val="0"/>
      <w:marTop w:val="0"/>
      <w:marBottom w:val="0"/>
      <w:divBdr>
        <w:top w:val="none" w:sz="0" w:space="0" w:color="auto"/>
        <w:left w:val="none" w:sz="0" w:space="0" w:color="auto"/>
        <w:bottom w:val="none" w:sz="0" w:space="0" w:color="auto"/>
        <w:right w:val="none" w:sz="0" w:space="0" w:color="auto"/>
      </w:divBdr>
    </w:div>
    <w:div w:id="1333874800">
      <w:bodyDiv w:val="1"/>
      <w:marLeft w:val="0"/>
      <w:marRight w:val="0"/>
      <w:marTop w:val="0"/>
      <w:marBottom w:val="0"/>
      <w:divBdr>
        <w:top w:val="none" w:sz="0" w:space="0" w:color="auto"/>
        <w:left w:val="none" w:sz="0" w:space="0" w:color="auto"/>
        <w:bottom w:val="none" w:sz="0" w:space="0" w:color="auto"/>
        <w:right w:val="none" w:sz="0" w:space="0" w:color="auto"/>
      </w:divBdr>
    </w:div>
    <w:div w:id="1364331046">
      <w:bodyDiv w:val="1"/>
      <w:marLeft w:val="0"/>
      <w:marRight w:val="0"/>
      <w:marTop w:val="0"/>
      <w:marBottom w:val="0"/>
      <w:divBdr>
        <w:top w:val="none" w:sz="0" w:space="0" w:color="auto"/>
        <w:left w:val="none" w:sz="0" w:space="0" w:color="auto"/>
        <w:bottom w:val="none" w:sz="0" w:space="0" w:color="auto"/>
        <w:right w:val="none" w:sz="0" w:space="0" w:color="auto"/>
      </w:divBdr>
    </w:div>
    <w:div w:id="1551376602">
      <w:bodyDiv w:val="1"/>
      <w:marLeft w:val="0"/>
      <w:marRight w:val="0"/>
      <w:marTop w:val="0"/>
      <w:marBottom w:val="0"/>
      <w:divBdr>
        <w:top w:val="none" w:sz="0" w:space="0" w:color="auto"/>
        <w:left w:val="none" w:sz="0" w:space="0" w:color="auto"/>
        <w:bottom w:val="none" w:sz="0" w:space="0" w:color="auto"/>
        <w:right w:val="none" w:sz="0" w:space="0" w:color="auto"/>
      </w:divBdr>
    </w:div>
    <w:div w:id="1672021835">
      <w:bodyDiv w:val="1"/>
      <w:marLeft w:val="0"/>
      <w:marRight w:val="0"/>
      <w:marTop w:val="0"/>
      <w:marBottom w:val="0"/>
      <w:divBdr>
        <w:top w:val="none" w:sz="0" w:space="0" w:color="auto"/>
        <w:left w:val="none" w:sz="0" w:space="0" w:color="auto"/>
        <w:bottom w:val="none" w:sz="0" w:space="0" w:color="auto"/>
        <w:right w:val="none" w:sz="0" w:space="0" w:color="auto"/>
      </w:divBdr>
    </w:div>
    <w:div w:id="1702898175">
      <w:bodyDiv w:val="1"/>
      <w:marLeft w:val="0"/>
      <w:marRight w:val="0"/>
      <w:marTop w:val="0"/>
      <w:marBottom w:val="0"/>
      <w:divBdr>
        <w:top w:val="none" w:sz="0" w:space="0" w:color="auto"/>
        <w:left w:val="none" w:sz="0" w:space="0" w:color="auto"/>
        <w:bottom w:val="none" w:sz="0" w:space="0" w:color="auto"/>
        <w:right w:val="none" w:sz="0" w:space="0" w:color="auto"/>
      </w:divBdr>
    </w:div>
    <w:div w:id="1776975203">
      <w:bodyDiv w:val="1"/>
      <w:marLeft w:val="0"/>
      <w:marRight w:val="0"/>
      <w:marTop w:val="0"/>
      <w:marBottom w:val="0"/>
      <w:divBdr>
        <w:top w:val="none" w:sz="0" w:space="0" w:color="auto"/>
        <w:left w:val="none" w:sz="0" w:space="0" w:color="auto"/>
        <w:bottom w:val="none" w:sz="0" w:space="0" w:color="auto"/>
        <w:right w:val="none" w:sz="0" w:space="0" w:color="auto"/>
      </w:divBdr>
    </w:div>
    <w:div w:id="1778522210">
      <w:bodyDiv w:val="1"/>
      <w:marLeft w:val="0"/>
      <w:marRight w:val="0"/>
      <w:marTop w:val="0"/>
      <w:marBottom w:val="0"/>
      <w:divBdr>
        <w:top w:val="none" w:sz="0" w:space="0" w:color="auto"/>
        <w:left w:val="none" w:sz="0" w:space="0" w:color="auto"/>
        <w:bottom w:val="none" w:sz="0" w:space="0" w:color="auto"/>
        <w:right w:val="none" w:sz="0" w:space="0" w:color="auto"/>
      </w:divBdr>
    </w:div>
    <w:div w:id="1779907055">
      <w:bodyDiv w:val="1"/>
      <w:marLeft w:val="0"/>
      <w:marRight w:val="0"/>
      <w:marTop w:val="0"/>
      <w:marBottom w:val="0"/>
      <w:divBdr>
        <w:top w:val="none" w:sz="0" w:space="0" w:color="auto"/>
        <w:left w:val="none" w:sz="0" w:space="0" w:color="auto"/>
        <w:bottom w:val="none" w:sz="0" w:space="0" w:color="auto"/>
        <w:right w:val="none" w:sz="0" w:space="0" w:color="auto"/>
      </w:divBdr>
    </w:div>
    <w:div w:id="1844858054">
      <w:bodyDiv w:val="1"/>
      <w:marLeft w:val="0"/>
      <w:marRight w:val="0"/>
      <w:marTop w:val="0"/>
      <w:marBottom w:val="0"/>
      <w:divBdr>
        <w:top w:val="none" w:sz="0" w:space="0" w:color="auto"/>
        <w:left w:val="none" w:sz="0" w:space="0" w:color="auto"/>
        <w:bottom w:val="none" w:sz="0" w:space="0" w:color="auto"/>
        <w:right w:val="none" w:sz="0" w:space="0" w:color="auto"/>
      </w:divBdr>
    </w:div>
    <w:div w:id="1855266961">
      <w:bodyDiv w:val="1"/>
      <w:marLeft w:val="0"/>
      <w:marRight w:val="0"/>
      <w:marTop w:val="0"/>
      <w:marBottom w:val="0"/>
      <w:divBdr>
        <w:top w:val="none" w:sz="0" w:space="0" w:color="auto"/>
        <w:left w:val="none" w:sz="0" w:space="0" w:color="auto"/>
        <w:bottom w:val="none" w:sz="0" w:space="0" w:color="auto"/>
        <w:right w:val="none" w:sz="0" w:space="0" w:color="auto"/>
      </w:divBdr>
    </w:div>
    <w:div w:id="1859006589">
      <w:bodyDiv w:val="1"/>
      <w:marLeft w:val="0"/>
      <w:marRight w:val="0"/>
      <w:marTop w:val="0"/>
      <w:marBottom w:val="0"/>
      <w:divBdr>
        <w:top w:val="none" w:sz="0" w:space="0" w:color="auto"/>
        <w:left w:val="none" w:sz="0" w:space="0" w:color="auto"/>
        <w:bottom w:val="none" w:sz="0" w:space="0" w:color="auto"/>
        <w:right w:val="none" w:sz="0" w:space="0" w:color="auto"/>
      </w:divBdr>
    </w:div>
    <w:div w:id="1900704723">
      <w:bodyDiv w:val="1"/>
      <w:marLeft w:val="0"/>
      <w:marRight w:val="0"/>
      <w:marTop w:val="0"/>
      <w:marBottom w:val="0"/>
      <w:divBdr>
        <w:top w:val="none" w:sz="0" w:space="0" w:color="auto"/>
        <w:left w:val="none" w:sz="0" w:space="0" w:color="auto"/>
        <w:bottom w:val="none" w:sz="0" w:space="0" w:color="auto"/>
        <w:right w:val="none" w:sz="0" w:space="0" w:color="auto"/>
      </w:divBdr>
    </w:div>
    <w:div w:id="1930314225">
      <w:bodyDiv w:val="1"/>
      <w:marLeft w:val="0"/>
      <w:marRight w:val="0"/>
      <w:marTop w:val="0"/>
      <w:marBottom w:val="0"/>
      <w:divBdr>
        <w:top w:val="none" w:sz="0" w:space="0" w:color="auto"/>
        <w:left w:val="none" w:sz="0" w:space="0" w:color="auto"/>
        <w:bottom w:val="none" w:sz="0" w:space="0" w:color="auto"/>
        <w:right w:val="none" w:sz="0" w:space="0" w:color="auto"/>
      </w:divBdr>
    </w:div>
    <w:div w:id="2010255213">
      <w:bodyDiv w:val="1"/>
      <w:marLeft w:val="0"/>
      <w:marRight w:val="0"/>
      <w:marTop w:val="0"/>
      <w:marBottom w:val="0"/>
      <w:divBdr>
        <w:top w:val="none" w:sz="0" w:space="0" w:color="auto"/>
        <w:left w:val="none" w:sz="0" w:space="0" w:color="auto"/>
        <w:bottom w:val="none" w:sz="0" w:space="0" w:color="auto"/>
        <w:right w:val="none" w:sz="0" w:space="0" w:color="auto"/>
      </w:divBdr>
    </w:div>
    <w:div w:id="2045134846">
      <w:bodyDiv w:val="1"/>
      <w:marLeft w:val="0"/>
      <w:marRight w:val="0"/>
      <w:marTop w:val="0"/>
      <w:marBottom w:val="0"/>
      <w:divBdr>
        <w:top w:val="none" w:sz="0" w:space="0" w:color="auto"/>
        <w:left w:val="none" w:sz="0" w:space="0" w:color="auto"/>
        <w:bottom w:val="none" w:sz="0" w:space="0" w:color="auto"/>
        <w:right w:val="none" w:sz="0" w:space="0" w:color="auto"/>
      </w:divBdr>
    </w:div>
    <w:div w:id="2119982493">
      <w:bodyDiv w:val="1"/>
      <w:marLeft w:val="0"/>
      <w:marRight w:val="0"/>
      <w:marTop w:val="0"/>
      <w:marBottom w:val="0"/>
      <w:divBdr>
        <w:top w:val="none" w:sz="0" w:space="0" w:color="auto"/>
        <w:left w:val="none" w:sz="0" w:space="0" w:color="auto"/>
        <w:bottom w:val="none" w:sz="0" w:space="0" w:color="auto"/>
        <w:right w:val="none" w:sz="0" w:space="0" w:color="auto"/>
      </w:divBdr>
    </w:div>
    <w:div w:id="2137095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5F13-6716-49BB-BE03-A3EAE337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2534</Words>
  <Characters>13938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Microsoft Word - 7 - compte rendu 06 septembre 2021 vf</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- 7 - compte rendu 06 septembre 2021 vf</dc:title>
  <dc:subject/>
  <dc:creator>dgs</dc:creator>
  <cp:keywords/>
  <dc:description/>
  <cp:lastModifiedBy>navarin cecile</cp:lastModifiedBy>
  <cp:revision>2</cp:revision>
  <cp:lastPrinted>2025-10-15T14:54:00Z</cp:lastPrinted>
  <dcterms:created xsi:type="dcterms:W3CDTF">2025-11-07T11:05:00Z</dcterms:created>
  <dcterms:modified xsi:type="dcterms:W3CDTF">2025-11-07T11:05:00Z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LastSaved">
    <vt:filetime>2021-09-15T00:00:00Z</vt:filetime>
  </property>
</Properties>
</file>